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13500" w14:textId="77777777" w:rsidR="0013332E" w:rsidRDefault="0013332E" w:rsidP="007B0E4F">
      <w:pPr>
        <w:ind w:left="0" w:right="-7"/>
        <w:jc w:val="right"/>
      </w:pPr>
    </w:p>
    <w:p w14:paraId="1DAFA300" w14:textId="77777777" w:rsidR="007B0E4F" w:rsidRDefault="007B0E4F" w:rsidP="007B0E4F">
      <w:pPr>
        <w:ind w:left="0" w:right="565"/>
        <w:jc w:val="right"/>
      </w:pPr>
    </w:p>
    <w:p w14:paraId="0379C7D9" w14:textId="77777777" w:rsidR="00FA43B7" w:rsidRDefault="00FA43B7" w:rsidP="00FA43B7">
      <w:pPr>
        <w:ind w:left="0" w:right="565"/>
        <w:jc w:val="right"/>
      </w:pPr>
    </w:p>
    <w:p w14:paraId="54A31234" w14:textId="6C786F23" w:rsidR="008D4773" w:rsidRPr="00D31698" w:rsidRDefault="008D4773" w:rsidP="008D4773">
      <w:pPr>
        <w:ind w:left="0"/>
        <w:jc w:val="center"/>
        <w:rPr>
          <w:rFonts w:eastAsia="Times New Roman"/>
        </w:rPr>
      </w:pPr>
      <w:r w:rsidRPr="00D31698">
        <w:rPr>
          <w:rFonts w:eastAsia="Times New Roman"/>
        </w:rPr>
        <w:t xml:space="preserve">                                                                                      Nr. </w:t>
      </w:r>
      <w:bookmarkStart w:id="0" w:name="_Hlk92792005"/>
      <w:r w:rsidRPr="00D31698">
        <w:rPr>
          <w:rFonts w:eastAsia="Times New Roman"/>
        </w:rPr>
        <w:t>205/1316/2024/05.06.202</w:t>
      </w:r>
      <w:bookmarkEnd w:id="0"/>
      <w:r w:rsidRPr="00D31698">
        <w:rPr>
          <w:rFonts w:eastAsia="Times New Roman"/>
        </w:rPr>
        <w:t>5</w:t>
      </w:r>
    </w:p>
    <w:p w14:paraId="0EFE3AA6" w14:textId="77777777" w:rsidR="008D4773" w:rsidRDefault="008D4773" w:rsidP="008D4773">
      <w:pPr>
        <w:ind w:left="0" w:right="565"/>
        <w:jc w:val="right"/>
      </w:pPr>
      <w:r w:rsidRPr="0006365D">
        <w:t xml:space="preserve">                                                                                                                                          </w:t>
      </w:r>
      <w:r>
        <w:t>APROB</w:t>
      </w:r>
      <w:r w:rsidRPr="0006365D">
        <w:t>,</w:t>
      </w:r>
    </w:p>
    <w:p w14:paraId="4A1C990B" w14:textId="77777777" w:rsidR="008D4773" w:rsidRPr="0006365D" w:rsidRDefault="008D4773" w:rsidP="008D4773">
      <w:pPr>
        <w:ind w:left="0" w:right="565"/>
        <w:jc w:val="right"/>
      </w:pPr>
    </w:p>
    <w:p w14:paraId="0A2D0D7F" w14:textId="77777777" w:rsidR="008D4773" w:rsidRPr="00607A4C" w:rsidRDefault="008D4773" w:rsidP="008D4773">
      <w:pPr>
        <w:ind w:left="0" w:right="565"/>
        <w:jc w:val="right"/>
      </w:pPr>
      <w:r>
        <w:t>D</w:t>
      </w:r>
      <w:r w:rsidRPr="0006365D">
        <w:t>irector General</w:t>
      </w:r>
    </w:p>
    <w:p w14:paraId="7D6B7608" w14:textId="77777777" w:rsidR="008D4773" w:rsidRDefault="008D4773" w:rsidP="008D4773">
      <w:pPr>
        <w:spacing w:after="0" w:line="240" w:lineRule="auto"/>
        <w:ind w:left="0" w:right="565"/>
      </w:pPr>
    </w:p>
    <w:p w14:paraId="1E9C1A41" w14:textId="77777777" w:rsidR="008D4773" w:rsidRPr="00607A4C" w:rsidRDefault="008D4773" w:rsidP="008D4773">
      <w:pPr>
        <w:spacing w:after="0" w:line="240" w:lineRule="auto"/>
        <w:ind w:left="0" w:right="565"/>
      </w:pPr>
    </w:p>
    <w:p w14:paraId="65A7E124" w14:textId="77777777" w:rsidR="008D4773" w:rsidRDefault="008D4773" w:rsidP="008D4773">
      <w:pPr>
        <w:spacing w:after="0" w:line="240" w:lineRule="auto"/>
        <w:ind w:left="0" w:right="565"/>
        <w:rPr>
          <w:b/>
        </w:rPr>
      </w:pPr>
      <w:r w:rsidRPr="00607A4C">
        <w:rPr>
          <w:b/>
        </w:rPr>
        <w:tab/>
      </w:r>
    </w:p>
    <w:p w14:paraId="7474FE63" w14:textId="77777777" w:rsidR="008D4773" w:rsidRPr="00607A4C" w:rsidRDefault="008D4773" w:rsidP="008D4773">
      <w:pPr>
        <w:spacing w:after="0"/>
        <w:ind w:left="0" w:right="565"/>
        <w:jc w:val="center"/>
        <w:rPr>
          <w:b/>
          <w:sz w:val="24"/>
          <w:szCs w:val="24"/>
        </w:rPr>
      </w:pPr>
      <w:r w:rsidRPr="00607A4C">
        <w:rPr>
          <w:b/>
          <w:sz w:val="24"/>
          <w:szCs w:val="24"/>
        </w:rPr>
        <w:t>ANUNȚ PUBLICITATE</w:t>
      </w:r>
    </w:p>
    <w:p w14:paraId="475013C6" w14:textId="77777777" w:rsidR="008D4773" w:rsidRDefault="008D4773" w:rsidP="008D4773">
      <w:pPr>
        <w:spacing w:after="0"/>
        <w:ind w:left="0" w:right="565"/>
        <w:jc w:val="center"/>
        <w:rPr>
          <w:b/>
        </w:rPr>
      </w:pPr>
    </w:p>
    <w:p w14:paraId="66137DDA" w14:textId="77777777" w:rsidR="008D4773" w:rsidRPr="00607A4C" w:rsidRDefault="008D4773" w:rsidP="008D4773">
      <w:pPr>
        <w:spacing w:after="0"/>
        <w:ind w:left="0" w:right="565"/>
        <w:jc w:val="center"/>
        <w:rPr>
          <w:b/>
        </w:rPr>
      </w:pPr>
    </w:p>
    <w:p w14:paraId="14CFF5C1" w14:textId="77777777" w:rsidR="008D4773" w:rsidRPr="00607A4C" w:rsidRDefault="008D4773" w:rsidP="008D4773">
      <w:pPr>
        <w:spacing w:after="0" w:line="23" w:lineRule="atLeast"/>
        <w:ind w:left="0" w:right="565"/>
        <w:jc w:val="center"/>
        <w:rPr>
          <w:rFonts w:eastAsia="Times New Roman" w:cs="Arial"/>
          <w:b/>
        </w:rPr>
      </w:pPr>
      <w:r w:rsidRPr="00607A4C">
        <w:rPr>
          <w:rFonts w:eastAsia="Times New Roman" w:cs="Arial"/>
          <w:b/>
        </w:rPr>
        <w:t>INVITAȚIE DE PARTICIPARE LA OFERTARE</w:t>
      </w:r>
    </w:p>
    <w:p w14:paraId="0913B3A0" w14:textId="77777777" w:rsidR="008D4773" w:rsidRDefault="008D4773" w:rsidP="008D4773">
      <w:pPr>
        <w:ind w:left="567"/>
        <w:jc w:val="center"/>
      </w:pPr>
      <w:r w:rsidRPr="00D359F0">
        <w:rPr>
          <w:rFonts w:eastAsia="Times New Roman" w:cs="Arial"/>
          <w:lang w:eastAsia="ro-RO"/>
        </w:rPr>
        <w:t xml:space="preserve">pentru realizarea achiziției directe privind </w:t>
      </w:r>
      <w:r w:rsidRPr="00D359F0">
        <w:rPr>
          <w:rFonts w:eastAsia="Times New Roman"/>
        </w:rPr>
        <w:t xml:space="preserve">serviciile de </w:t>
      </w:r>
      <w:r w:rsidRPr="00D359F0">
        <w:t>evaluare</w:t>
      </w:r>
      <w:bookmarkStart w:id="1" w:name="_Hlk177637804"/>
      <w:r>
        <w:t xml:space="preserve"> </w:t>
      </w:r>
      <w:bookmarkStart w:id="2" w:name="_Hlk130549750"/>
      <w:bookmarkStart w:id="3" w:name="_Hlk152762667"/>
      <w:bookmarkStart w:id="4" w:name="_Hlk152772288"/>
      <w:bookmarkEnd w:id="1"/>
      <w:r>
        <w:t>a unui</w:t>
      </w:r>
      <w:r w:rsidRPr="00F52E76">
        <w:t xml:space="preserve"> </w:t>
      </w:r>
      <w:bookmarkStart w:id="5" w:name="_Hlk158280838"/>
      <w:r w:rsidRPr="00F52E76">
        <w:t xml:space="preserve">autoturism </w:t>
      </w:r>
      <w:bookmarkEnd w:id="2"/>
      <w:bookmarkEnd w:id="3"/>
    </w:p>
    <w:p w14:paraId="53DEB1AD" w14:textId="77777777" w:rsidR="008D4773" w:rsidRDefault="008D4773" w:rsidP="008D4773">
      <w:pPr>
        <w:ind w:left="567"/>
        <w:jc w:val="center"/>
        <w:rPr>
          <w:bCs/>
          <w:lang w:val="ro-RO"/>
        </w:rPr>
      </w:pPr>
      <w:r w:rsidRPr="00661375">
        <w:rPr>
          <w:bCs/>
          <w:lang w:val="ro-RO"/>
        </w:rPr>
        <w:t xml:space="preserve">marca </w:t>
      </w:r>
      <w:r>
        <w:rPr>
          <w:bCs/>
          <w:lang w:val="ro-RO"/>
        </w:rPr>
        <w:t xml:space="preserve">MERCEDES BENZ </w:t>
      </w:r>
    </w:p>
    <w:bookmarkEnd w:id="4"/>
    <w:bookmarkEnd w:id="5"/>
    <w:p w14:paraId="21532EAA" w14:textId="77777777" w:rsidR="008D4773" w:rsidRDefault="008D4773" w:rsidP="008D4773">
      <w:pPr>
        <w:pStyle w:val="ListParagraph"/>
        <w:spacing w:after="0"/>
        <w:ind w:right="707"/>
        <w:jc w:val="center"/>
      </w:pPr>
    </w:p>
    <w:p w14:paraId="0F31EA0E" w14:textId="77777777" w:rsidR="008D4773" w:rsidRPr="00C9127E" w:rsidRDefault="008D4773" w:rsidP="008D4773">
      <w:pPr>
        <w:pStyle w:val="ListParagraph"/>
        <w:spacing w:after="0"/>
        <w:ind w:right="707"/>
        <w:jc w:val="center"/>
        <w:rPr>
          <w:sz w:val="20"/>
          <w:szCs w:val="20"/>
        </w:rPr>
      </w:pPr>
    </w:p>
    <w:p w14:paraId="08ECDAB4" w14:textId="77777777" w:rsidR="008D4773" w:rsidRPr="00607A4C" w:rsidRDefault="008D4773" w:rsidP="008D4773">
      <w:pPr>
        <w:spacing w:after="0" w:line="23" w:lineRule="atLeast"/>
        <w:ind w:left="0" w:right="565"/>
      </w:pPr>
      <w:r w:rsidRPr="00607A4C">
        <w:rPr>
          <w:b/>
        </w:rPr>
        <w:t>Denumire oficială:</w:t>
      </w:r>
      <w:r w:rsidRPr="00607A4C">
        <w:t> Agenția Națională de Administrarea a Bunurilor Indisponibilizate,</w:t>
      </w:r>
    </w:p>
    <w:p w14:paraId="018EE70A" w14:textId="77777777" w:rsidR="008D4773" w:rsidRPr="00607A4C" w:rsidRDefault="008D4773" w:rsidP="008D4773">
      <w:pPr>
        <w:spacing w:after="0" w:line="23" w:lineRule="atLeast"/>
        <w:ind w:left="0" w:right="565"/>
      </w:pPr>
      <w:r w:rsidRPr="00607A4C">
        <w:rPr>
          <w:b/>
        </w:rPr>
        <w:t>CIF:</w:t>
      </w:r>
      <w:r w:rsidRPr="00607A4C">
        <w:t> 36461480, </w:t>
      </w:r>
      <w:r w:rsidRPr="00607A4C">
        <w:rPr>
          <w:b/>
        </w:rPr>
        <w:t>Adresă:</w:t>
      </w:r>
      <w:r w:rsidRPr="00607A4C">
        <w:t xml:space="preserve"> Str. Regina Elisabeta, </w:t>
      </w:r>
      <w:r w:rsidRPr="00607A4C">
        <w:rPr>
          <w:b/>
        </w:rPr>
        <w:t>Nr.</w:t>
      </w:r>
      <w:r w:rsidRPr="00607A4C">
        <w:t xml:space="preserve">3, </w:t>
      </w:r>
      <w:r w:rsidRPr="00607A4C">
        <w:rPr>
          <w:b/>
        </w:rPr>
        <w:t xml:space="preserve">Sector </w:t>
      </w:r>
      <w:r w:rsidRPr="00607A4C">
        <w:t>3,</w:t>
      </w:r>
      <w:r w:rsidRPr="00607A4C">
        <w:rPr>
          <w:b/>
        </w:rPr>
        <w:t xml:space="preserve"> Localitate </w:t>
      </w:r>
      <w:r w:rsidRPr="00607A4C">
        <w:t>București,</w:t>
      </w:r>
    </w:p>
    <w:p w14:paraId="62420E39" w14:textId="77777777" w:rsidR="008D4773" w:rsidRPr="00607A4C" w:rsidRDefault="008D4773" w:rsidP="008D4773">
      <w:pPr>
        <w:spacing w:after="0" w:line="23" w:lineRule="atLeast"/>
        <w:ind w:left="0" w:right="565"/>
        <w:rPr>
          <w:b/>
        </w:rPr>
      </w:pPr>
      <w:r w:rsidRPr="00607A4C">
        <w:rPr>
          <w:b/>
        </w:rPr>
        <w:t>Țară:</w:t>
      </w:r>
      <w:r w:rsidRPr="00607A4C">
        <w:t xml:space="preserve"> România, </w:t>
      </w:r>
      <w:r w:rsidRPr="00607A4C">
        <w:rPr>
          <w:b/>
        </w:rPr>
        <w:t>Tel:</w:t>
      </w:r>
      <w:r w:rsidRPr="00607A4C">
        <w:t> +40 0372573000, </w:t>
      </w:r>
      <w:r w:rsidRPr="00607A4C">
        <w:rPr>
          <w:b/>
        </w:rPr>
        <w:t>Fax:</w:t>
      </w:r>
      <w:r w:rsidRPr="00607A4C">
        <w:t> +40 0372271435,</w:t>
      </w:r>
    </w:p>
    <w:p w14:paraId="1B288544" w14:textId="77777777" w:rsidR="008D4773" w:rsidRPr="00607A4C" w:rsidRDefault="008D4773" w:rsidP="008D4773">
      <w:pPr>
        <w:spacing w:after="0" w:line="23" w:lineRule="atLeast"/>
        <w:ind w:left="0" w:right="565"/>
      </w:pPr>
      <w:r w:rsidRPr="00607A4C">
        <w:rPr>
          <w:b/>
        </w:rPr>
        <w:t>E-mail:</w:t>
      </w:r>
      <w:r w:rsidRPr="00607A4C">
        <w:t> </w:t>
      </w:r>
      <w:hyperlink r:id="rId8" w:history="1">
        <w:r w:rsidRPr="00607A4C">
          <w:rPr>
            <w:color w:val="0000FF" w:themeColor="hyperlink"/>
            <w:u w:val="single"/>
          </w:rPr>
          <w:t>achizitiipublice.anabi@just.ro</w:t>
        </w:r>
      </w:hyperlink>
      <w:r w:rsidRPr="00607A4C">
        <w:t xml:space="preserve"> </w:t>
      </w:r>
      <w:r w:rsidRPr="00607A4C">
        <w:rPr>
          <w:color w:val="FF0000"/>
          <w:sz w:val="20"/>
          <w:szCs w:val="20"/>
        </w:rPr>
        <w:t>pentru transmitere notificări oferte și solicitări clarificări</w:t>
      </w:r>
      <w:r>
        <w:rPr>
          <w:color w:val="FF0000"/>
          <w:sz w:val="20"/>
          <w:szCs w:val="20"/>
        </w:rPr>
        <w:t xml:space="preserve"> </w:t>
      </w:r>
      <w:r w:rsidRPr="00607A4C">
        <w:rPr>
          <w:b/>
        </w:rPr>
        <w:t>Punct(e) de contact:</w:t>
      </w:r>
      <w:r w:rsidRPr="00607A4C">
        <w:t> </w:t>
      </w:r>
      <w:r>
        <w:t>Marian TEODORESCU</w:t>
      </w:r>
      <w:r w:rsidRPr="00607A4C">
        <w:t>, </w:t>
      </w:r>
      <w:r w:rsidRPr="00607A4C">
        <w:rPr>
          <w:b/>
        </w:rPr>
        <w:t>În atenția:</w:t>
      </w:r>
      <w:r w:rsidRPr="00607A4C">
        <w:t xml:space="preserve"> </w:t>
      </w:r>
      <w:r>
        <w:t>Marian TEODORESCU</w:t>
      </w:r>
      <w:r w:rsidRPr="00607A4C">
        <w:t> </w:t>
      </w:r>
    </w:p>
    <w:p w14:paraId="7C8D3780" w14:textId="77777777" w:rsidR="008D4773" w:rsidRPr="00607A4C" w:rsidRDefault="008D4773" w:rsidP="008D4773">
      <w:pPr>
        <w:spacing w:after="0" w:line="23" w:lineRule="atLeast"/>
        <w:ind w:left="0" w:right="565"/>
        <w:rPr>
          <w:b/>
          <w:sz w:val="16"/>
          <w:szCs w:val="16"/>
          <w:u w:val="single"/>
        </w:rPr>
      </w:pPr>
    </w:p>
    <w:p w14:paraId="5097135F" w14:textId="77777777" w:rsidR="008D4773" w:rsidRPr="00F52E76" w:rsidRDefault="008D4773" w:rsidP="008D4773">
      <w:pPr>
        <w:pStyle w:val="ListParagraph"/>
        <w:ind w:left="0"/>
        <w:jc w:val="left"/>
        <w:rPr>
          <w:b/>
        </w:rPr>
      </w:pPr>
      <w:r w:rsidRPr="006C183C">
        <w:rPr>
          <w:b/>
          <w:u w:val="single"/>
        </w:rPr>
        <w:t>1. DENUMIRE CONTRACT</w:t>
      </w:r>
      <w:r w:rsidRPr="006C183C">
        <w:rPr>
          <w:b/>
        </w:rPr>
        <w:t>:</w:t>
      </w:r>
      <w:r w:rsidRPr="006C183C">
        <w:rPr>
          <w:bCs/>
        </w:rPr>
        <w:t xml:space="preserve"> Servicii </w:t>
      </w:r>
      <w:r w:rsidRPr="00090DBA">
        <w:rPr>
          <w:rFonts w:cs="Arial"/>
          <w:color w:val="000000"/>
        </w:rPr>
        <w:t xml:space="preserve">evaluării </w:t>
      </w:r>
      <w:r>
        <w:t xml:space="preserve"> unui autoturism marca </w:t>
      </w:r>
      <w:r>
        <w:rPr>
          <w:bCs/>
        </w:rPr>
        <w:t>MERCEDES BENZ</w:t>
      </w:r>
      <w:r>
        <w:t xml:space="preserve">, </w:t>
      </w:r>
      <w:r w:rsidRPr="00BA5AE3">
        <w:t xml:space="preserve">depozitat </w:t>
      </w:r>
      <w:r>
        <w:t>pe raza jud. Ilfov</w:t>
      </w:r>
      <w:r w:rsidRPr="00BA5AE3">
        <w:t>.</w:t>
      </w:r>
    </w:p>
    <w:p w14:paraId="4ECF16AD" w14:textId="77777777" w:rsidR="008D4773" w:rsidRPr="00607A4C" w:rsidRDefault="008D4773" w:rsidP="008D4773">
      <w:pPr>
        <w:pStyle w:val="ListParagraph"/>
        <w:spacing w:after="0"/>
        <w:ind w:left="0"/>
        <w:jc w:val="left"/>
      </w:pPr>
      <w:r w:rsidRPr="006C183C">
        <w:rPr>
          <w:b/>
          <w:bCs/>
          <w:u w:val="single"/>
        </w:rPr>
        <w:t>2. DATA LIMITĂ DEPUNERE OFERTĂ ȘI TRANSMITERE NOTIFICARE</w:t>
      </w:r>
      <w:r w:rsidRPr="006C183C">
        <w:rPr>
          <w:b/>
          <w:bCs/>
        </w:rPr>
        <w:t xml:space="preserve">: </w:t>
      </w:r>
      <w:r w:rsidRPr="003769AF">
        <w:rPr>
          <w:color w:val="FF0000"/>
        </w:rPr>
        <w:t>12.06.2025, ora 23:59</w:t>
      </w:r>
    </w:p>
    <w:p w14:paraId="79A5CBA7" w14:textId="77777777" w:rsidR="008D4773" w:rsidRPr="00607A4C" w:rsidRDefault="008D4773" w:rsidP="008D4773">
      <w:pPr>
        <w:spacing w:after="0" w:line="23" w:lineRule="atLeast"/>
        <w:ind w:left="0" w:right="565"/>
        <w:rPr>
          <w:b/>
          <w:sz w:val="16"/>
          <w:szCs w:val="16"/>
          <w:u w:val="single"/>
        </w:rPr>
      </w:pPr>
    </w:p>
    <w:p w14:paraId="6882B994" w14:textId="77777777" w:rsidR="008D4773" w:rsidRPr="00607A4C" w:rsidRDefault="008D4773" w:rsidP="008D4773">
      <w:pPr>
        <w:spacing w:after="0" w:line="23" w:lineRule="atLeast"/>
        <w:ind w:left="0" w:right="565"/>
      </w:pPr>
      <w:bookmarkStart w:id="6" w:name="_Hlk92783333"/>
      <w:r w:rsidRPr="00607A4C">
        <w:rPr>
          <w:b/>
          <w:u w:val="single"/>
        </w:rPr>
        <w:t>3. TIP ANUNȚ</w:t>
      </w:r>
      <w:r w:rsidRPr="00607A4C">
        <w:rPr>
          <w:b/>
        </w:rPr>
        <w:t xml:space="preserve">: </w:t>
      </w:r>
      <w:r w:rsidRPr="00607A4C">
        <w:t>Achiziții/ Cumpărări directe</w:t>
      </w:r>
    </w:p>
    <w:bookmarkEnd w:id="6"/>
    <w:p w14:paraId="7A1662F7" w14:textId="77777777" w:rsidR="008D4773" w:rsidRPr="00607A4C" w:rsidRDefault="008D4773" w:rsidP="008D4773">
      <w:pPr>
        <w:spacing w:after="0" w:line="23" w:lineRule="atLeast"/>
        <w:ind w:left="0" w:right="565"/>
        <w:rPr>
          <w:b/>
          <w:sz w:val="16"/>
          <w:szCs w:val="16"/>
          <w:u w:val="single"/>
        </w:rPr>
      </w:pPr>
    </w:p>
    <w:p w14:paraId="47DF95C4" w14:textId="77777777" w:rsidR="008D4773" w:rsidRPr="00607A4C" w:rsidRDefault="008D4773" w:rsidP="008D4773">
      <w:pPr>
        <w:spacing w:after="0" w:line="23" w:lineRule="atLeast"/>
        <w:ind w:left="0" w:right="565"/>
      </w:pPr>
      <w:r w:rsidRPr="00607A4C">
        <w:rPr>
          <w:b/>
          <w:u w:val="single"/>
        </w:rPr>
        <w:t>4. TIP CONTRACT</w:t>
      </w:r>
      <w:r w:rsidRPr="00607A4C">
        <w:rPr>
          <w:b/>
        </w:rPr>
        <w:t xml:space="preserve">: </w:t>
      </w:r>
      <w:r w:rsidRPr="00607A4C">
        <w:t>Servicii</w:t>
      </w:r>
    </w:p>
    <w:p w14:paraId="678159BE" w14:textId="77777777" w:rsidR="008D4773" w:rsidRPr="00607A4C" w:rsidRDefault="008D4773" w:rsidP="008D4773">
      <w:pPr>
        <w:spacing w:after="0" w:line="23" w:lineRule="atLeast"/>
        <w:ind w:left="0" w:right="565"/>
        <w:rPr>
          <w:b/>
          <w:sz w:val="16"/>
          <w:szCs w:val="16"/>
          <w:u w:val="single"/>
        </w:rPr>
      </w:pPr>
    </w:p>
    <w:p w14:paraId="685CAA2F" w14:textId="77777777" w:rsidR="008D4773" w:rsidRPr="00607A4C" w:rsidRDefault="008D4773" w:rsidP="008D4773">
      <w:pPr>
        <w:spacing w:after="0" w:line="23" w:lineRule="atLeast"/>
        <w:ind w:left="0" w:right="134"/>
      </w:pPr>
      <w:r w:rsidRPr="00607A4C">
        <w:rPr>
          <w:b/>
          <w:u w:val="single"/>
        </w:rPr>
        <w:t>5. COD ȘI DENUMIRE CPV</w:t>
      </w:r>
      <w:r w:rsidRPr="00607A4C">
        <w:rPr>
          <w:b/>
        </w:rPr>
        <w:t xml:space="preserve">: </w:t>
      </w:r>
      <w:r w:rsidRPr="00607A4C">
        <w:t>79419000-4 Servicii de consultanță în domeniul evaluării (Rev.2)</w:t>
      </w:r>
    </w:p>
    <w:p w14:paraId="45F9B6F3" w14:textId="77777777" w:rsidR="008D4773" w:rsidRPr="00607A4C" w:rsidRDefault="008D4773" w:rsidP="008D4773">
      <w:pPr>
        <w:spacing w:after="0" w:line="23" w:lineRule="atLeast"/>
        <w:ind w:left="0" w:right="565"/>
        <w:rPr>
          <w:b/>
          <w:sz w:val="16"/>
          <w:szCs w:val="16"/>
          <w:u w:val="single"/>
        </w:rPr>
      </w:pPr>
      <w:bookmarkStart w:id="7" w:name="_Hlk92723147"/>
    </w:p>
    <w:p w14:paraId="17EC5502" w14:textId="77777777" w:rsidR="008D4773" w:rsidRPr="00607A4C" w:rsidRDefault="008D4773" w:rsidP="008D4773">
      <w:pPr>
        <w:spacing w:after="0" w:line="23" w:lineRule="atLeast"/>
        <w:ind w:left="0" w:right="565"/>
      </w:pPr>
      <w:r w:rsidRPr="00607A4C">
        <w:rPr>
          <w:b/>
          <w:u w:val="single"/>
        </w:rPr>
        <w:t>6. VALOARE ESTIMATĂ</w:t>
      </w:r>
      <w:r w:rsidRPr="00607A4C">
        <w:rPr>
          <w:b/>
        </w:rPr>
        <w:t>:</w:t>
      </w:r>
      <w:r w:rsidRPr="00607A4C">
        <w:t xml:space="preserve"> </w:t>
      </w:r>
      <w:r>
        <w:rPr>
          <w:color w:val="FF0000"/>
        </w:rPr>
        <w:t>641,00</w:t>
      </w:r>
      <w:r w:rsidRPr="00607A4C">
        <w:rPr>
          <w:color w:val="FF0000"/>
        </w:rPr>
        <w:t xml:space="preserve"> lei fără TVA </w:t>
      </w:r>
      <w:r>
        <w:t>–</w:t>
      </w:r>
      <w:r w:rsidRPr="00607A4C">
        <w:t xml:space="preserve"> RON</w:t>
      </w:r>
      <w:r>
        <w:t xml:space="preserve"> </w:t>
      </w:r>
    </w:p>
    <w:p w14:paraId="6085E133" w14:textId="77777777" w:rsidR="008D4773" w:rsidRPr="00607A4C" w:rsidRDefault="008D4773" w:rsidP="008D4773">
      <w:pPr>
        <w:spacing w:after="0" w:line="23" w:lineRule="atLeast"/>
        <w:ind w:left="0" w:right="565"/>
        <w:rPr>
          <w:b/>
          <w:sz w:val="16"/>
          <w:szCs w:val="16"/>
          <w:u w:val="single"/>
        </w:rPr>
      </w:pPr>
    </w:p>
    <w:bookmarkEnd w:id="7"/>
    <w:p w14:paraId="0B1D5991" w14:textId="77777777" w:rsidR="008D4773" w:rsidRPr="006C183C" w:rsidRDefault="008D4773" w:rsidP="008D4773">
      <w:pPr>
        <w:pStyle w:val="ListParagraph"/>
        <w:spacing w:after="0"/>
        <w:ind w:left="0"/>
        <w:rPr>
          <w:bCs/>
        </w:rPr>
      </w:pPr>
      <w:r w:rsidRPr="006C183C">
        <w:rPr>
          <w:b/>
          <w:u w:val="single"/>
        </w:rPr>
        <w:t>7. DESCRIERE CONTRACT</w:t>
      </w:r>
      <w:r w:rsidRPr="006C183C">
        <w:rPr>
          <w:b/>
        </w:rPr>
        <w:t xml:space="preserve">: </w:t>
      </w:r>
      <w:r w:rsidRPr="004066E1">
        <w:t xml:space="preserve">Contractul presupune </w:t>
      </w:r>
      <w:r w:rsidRPr="006C183C">
        <w:rPr>
          <w:bCs/>
        </w:rPr>
        <w:t>prestarea serviciilor de evaluare</w:t>
      </w:r>
      <w:r>
        <w:t xml:space="preserve"> bunuri mobile, conform documentației de atribuire</w:t>
      </w:r>
      <w:r>
        <w:rPr>
          <w:bCs/>
        </w:rPr>
        <w:t xml:space="preserve">, </w:t>
      </w:r>
      <w:r w:rsidRPr="006C183C">
        <w:rPr>
          <w:bCs/>
        </w:rPr>
        <w:t>cu respectarea standardele obligatorii pentru desfășurarea activității de evaluare a bunului, aflate în vigoare și a cerințelor din caietul de sarcini și contractului atașate.</w:t>
      </w:r>
    </w:p>
    <w:p w14:paraId="0001C2B5" w14:textId="77777777" w:rsidR="008D4773" w:rsidRPr="00607A4C" w:rsidRDefault="008D4773" w:rsidP="008D4773">
      <w:pPr>
        <w:spacing w:after="0" w:line="23" w:lineRule="atLeast"/>
        <w:ind w:left="0" w:right="565"/>
        <w:rPr>
          <w:b/>
          <w:bCs/>
          <w:sz w:val="16"/>
          <w:szCs w:val="16"/>
          <w:u w:val="single"/>
        </w:rPr>
      </w:pPr>
    </w:p>
    <w:p w14:paraId="5E97419D" w14:textId="77777777" w:rsidR="008D4773" w:rsidRPr="00607A4C" w:rsidRDefault="008D4773" w:rsidP="008D4773">
      <w:pPr>
        <w:spacing w:after="0" w:line="23" w:lineRule="atLeast"/>
        <w:ind w:left="0" w:right="565"/>
        <w:rPr>
          <w:b/>
        </w:rPr>
      </w:pPr>
      <w:r w:rsidRPr="00607A4C">
        <w:rPr>
          <w:b/>
          <w:u w:val="single"/>
        </w:rPr>
        <w:t>8. CONDIȚII REFERITOARE LA CONTRACT</w:t>
      </w:r>
      <w:r w:rsidRPr="00607A4C">
        <w:rPr>
          <w:b/>
        </w:rPr>
        <w:t>:</w:t>
      </w:r>
    </w:p>
    <w:p w14:paraId="6BBD1626" w14:textId="77777777" w:rsidR="008D4773" w:rsidRPr="00607A4C" w:rsidRDefault="008D4773" w:rsidP="008D4773">
      <w:pPr>
        <w:spacing w:after="0" w:line="23" w:lineRule="atLeast"/>
        <w:ind w:left="0" w:right="-7" w:firstLine="567"/>
        <w:rPr>
          <w:bCs/>
        </w:rPr>
      </w:pPr>
      <w:r w:rsidRPr="00607A4C">
        <w:rPr>
          <w:b/>
          <w:bCs/>
        </w:rPr>
        <w:lastRenderedPageBreak/>
        <w:t>Condiții de livrare/prestare:</w:t>
      </w:r>
      <w:r w:rsidRPr="00607A4C">
        <w:rPr>
          <w:bCs/>
        </w:rPr>
        <w:t xml:space="preserve"> Conform prevederilor legale în vigoare, dar și condițiilor contractuale și caietului de sarcini atașate mai jos.</w:t>
      </w:r>
    </w:p>
    <w:p w14:paraId="5007B002" w14:textId="77777777" w:rsidR="008D4773" w:rsidRPr="00073C97" w:rsidRDefault="008D4773" w:rsidP="008D4773">
      <w:pPr>
        <w:spacing w:after="0" w:line="23" w:lineRule="atLeast"/>
        <w:ind w:left="0" w:right="-7" w:firstLine="567"/>
        <w:rPr>
          <w:bCs/>
        </w:rPr>
      </w:pPr>
      <w:r w:rsidRPr="00607A4C">
        <w:rPr>
          <w:b/>
          <w:bCs/>
        </w:rPr>
        <w:t>Condiții de plată:</w:t>
      </w:r>
      <w:r w:rsidRPr="00607A4C">
        <w:rPr>
          <w:bCs/>
        </w:rPr>
        <w:t xml:space="preserve"> </w:t>
      </w:r>
      <w:r w:rsidRPr="00073C97">
        <w:rPr>
          <w:bCs/>
        </w:rPr>
        <w:t xml:space="preserve">Conform art.6 alin (1) din OUG 146/2002 privind formarea şi utilizarea resurselor derulate prin trezoreria statului </w:t>
      </w:r>
      <w:r w:rsidRPr="00073C97">
        <w:rPr>
          <w:b/>
          <w:bCs/>
          <w:i/>
          <w:iCs/>
        </w:rPr>
        <w:t>"</w:t>
      </w:r>
      <w:r w:rsidRPr="00073C97">
        <w:rPr>
          <w:bCs/>
          <w:i/>
          <w:iCs/>
        </w:rPr>
        <w:t>Instituţiile publice, indiferent de sistemul de finanţare, au obligaţia sa vireze sumele reprezentând contravaloarea bunurilor achiziţionate, serviciilor prestate sau lucrărilor executate în conturile agenţilor economici beneficiari, deschise la unităţile trezoreriei statului în a căror rază aceştia sunt înregistraţi fiscal."</w:t>
      </w:r>
    </w:p>
    <w:p w14:paraId="51F80E79" w14:textId="77777777" w:rsidR="008D4773" w:rsidRPr="00607A4C" w:rsidRDefault="008D4773" w:rsidP="008D4773">
      <w:pPr>
        <w:spacing w:after="0" w:line="23" w:lineRule="atLeast"/>
        <w:ind w:left="0" w:right="-7" w:firstLine="567"/>
        <w:rPr>
          <w:bCs/>
        </w:rPr>
      </w:pPr>
      <w:r w:rsidRPr="00607A4C">
        <w:rPr>
          <w:bCs/>
        </w:rPr>
        <w:t>Plata se efectuează cu OP</w:t>
      </w:r>
      <w:r>
        <w:rPr>
          <w:bCs/>
        </w:rPr>
        <w:t>,</w:t>
      </w:r>
      <w:r w:rsidRPr="00607A4C">
        <w:rPr>
          <w:bCs/>
        </w:rPr>
        <w:t xml:space="preserve"> conform Legii nr.72/2013</w:t>
      </w:r>
      <w:r w:rsidRPr="00073C97">
        <w:rPr>
          <w:bCs/>
        </w:rPr>
        <w:t xml:space="preserve"> </w:t>
      </w:r>
      <w:r w:rsidRPr="00607A4C">
        <w:rPr>
          <w:bCs/>
        </w:rPr>
        <w:t>privind măsurile pentru combaterea întârzierii în executarea obligațiilor de plată a unor sume de bani rezultând din contracte încheiate între profesioniști și între aceștia și autorități contractante, în maxim 30 de zile de la data când sunt îndeplinite în mod cumulativ următoarele trei condiții:</w:t>
      </w:r>
    </w:p>
    <w:p w14:paraId="34501851" w14:textId="77777777" w:rsidR="008D4773" w:rsidRPr="00607A4C" w:rsidRDefault="008D4773" w:rsidP="008D4773">
      <w:pPr>
        <w:spacing w:after="0" w:line="23" w:lineRule="atLeast"/>
        <w:ind w:left="567" w:right="-7"/>
        <w:rPr>
          <w:bCs/>
        </w:rPr>
      </w:pPr>
      <w:r w:rsidRPr="00607A4C">
        <w:rPr>
          <w:bCs/>
        </w:rPr>
        <w:t>a) Recepție;</w:t>
      </w:r>
    </w:p>
    <w:p w14:paraId="7FC1A587" w14:textId="77777777" w:rsidR="008D4773" w:rsidRPr="00607A4C" w:rsidRDefault="008D4773" w:rsidP="008D4773">
      <w:pPr>
        <w:spacing w:after="0" w:line="23" w:lineRule="atLeast"/>
        <w:ind w:left="567" w:right="-7"/>
        <w:rPr>
          <w:bCs/>
        </w:rPr>
      </w:pPr>
      <w:r w:rsidRPr="00607A4C">
        <w:rPr>
          <w:bCs/>
        </w:rPr>
        <w:t>b) Facturare;</w:t>
      </w:r>
    </w:p>
    <w:p w14:paraId="42F81E89" w14:textId="77777777" w:rsidR="008D4773" w:rsidRDefault="008D4773" w:rsidP="008D4773">
      <w:pPr>
        <w:spacing w:after="0" w:line="23" w:lineRule="atLeast"/>
        <w:ind w:left="567" w:right="-7"/>
        <w:rPr>
          <w:bCs/>
        </w:rPr>
      </w:pPr>
      <w:r w:rsidRPr="00607A4C">
        <w:rPr>
          <w:bCs/>
        </w:rPr>
        <w:t xml:space="preserve">c) </w:t>
      </w:r>
      <w:r w:rsidRPr="000370B7">
        <w:rPr>
          <w:bCs/>
        </w:rPr>
        <w:t>Încărcarea facturii in sistemul Ro e-Factur</w:t>
      </w:r>
      <w:r>
        <w:rPr>
          <w:bCs/>
        </w:rPr>
        <w:t>a</w:t>
      </w:r>
      <w:r w:rsidRPr="00607A4C">
        <w:rPr>
          <w:bCs/>
        </w:rPr>
        <w:t>, în vederea efectuării plății.</w:t>
      </w:r>
    </w:p>
    <w:p w14:paraId="43B8363A" w14:textId="77777777" w:rsidR="008D4773" w:rsidRDefault="008D4773" w:rsidP="008D4773">
      <w:pPr>
        <w:spacing w:after="0" w:line="23" w:lineRule="atLeast"/>
        <w:ind w:left="567" w:right="-7"/>
        <w:rPr>
          <w:bCs/>
        </w:rPr>
      </w:pPr>
    </w:p>
    <w:p w14:paraId="0D051B5A" w14:textId="77777777" w:rsidR="008D4773" w:rsidRPr="00607A4C" w:rsidRDefault="008D4773" w:rsidP="008D4773">
      <w:pPr>
        <w:spacing w:after="0" w:line="23" w:lineRule="atLeast"/>
        <w:ind w:left="0" w:right="-7" w:firstLine="567"/>
        <w:rPr>
          <w:bCs/>
        </w:rPr>
      </w:pPr>
      <w:r w:rsidRPr="00607A4C">
        <w:rPr>
          <w:bCs/>
        </w:rPr>
        <w:t xml:space="preserve">Ofertanții interesați, se vor asigura că au dreptul efectuării serviciilor de evaluare ce se doresc a se contracta, cu respectarea legislației în domeniu, în vigoare, iar în cazul în care trebuie să prezinte și alte documente (în plus decât cele solicitate în mod obișnuit: </w:t>
      </w:r>
      <w:r w:rsidRPr="00607A4C">
        <w:t>Legitimație (valabilă) evaluator autorizat ANEVAR; Autorizație de membru corporativ ANEVAR</w:t>
      </w:r>
      <w:r w:rsidRPr="00607A4C">
        <w:rPr>
          <w:bCs/>
        </w:rPr>
        <w:t>), ca de exemplu: autorizații/ atestate/ certificate/ avize, etc. eliberate de alte instituții abilitate în domeniu, au obligația prezentării și a acestor documente.</w:t>
      </w:r>
    </w:p>
    <w:p w14:paraId="17F6FBBA" w14:textId="77777777" w:rsidR="008D4773" w:rsidRPr="00607A4C" w:rsidRDefault="008D4773" w:rsidP="008D4773">
      <w:pPr>
        <w:spacing w:after="0" w:line="23" w:lineRule="atLeast"/>
        <w:ind w:left="0" w:right="-7"/>
        <w:rPr>
          <w:b/>
          <w:u w:val="single"/>
        </w:rPr>
      </w:pPr>
    </w:p>
    <w:p w14:paraId="7923D29A" w14:textId="77777777" w:rsidR="008D4773" w:rsidRPr="00607A4C" w:rsidRDefault="008D4773" w:rsidP="008D4773">
      <w:pPr>
        <w:spacing w:after="0" w:line="23" w:lineRule="atLeast"/>
        <w:ind w:left="0" w:right="-7"/>
      </w:pPr>
      <w:r w:rsidRPr="00607A4C">
        <w:rPr>
          <w:b/>
          <w:u w:val="single"/>
        </w:rPr>
        <w:t>9. CONDITII DE PARTICIPARE</w:t>
      </w:r>
      <w:r w:rsidRPr="00607A4C">
        <w:rPr>
          <w:b/>
        </w:rPr>
        <w:t xml:space="preserve">: </w:t>
      </w:r>
      <w:r w:rsidRPr="00607A4C">
        <w:t>Ofertele se depun în mod obligatoriu numai în catalogul SEAP.</w:t>
      </w:r>
    </w:p>
    <w:p w14:paraId="6E535B73" w14:textId="77777777" w:rsidR="008D4773" w:rsidRPr="00607A4C" w:rsidRDefault="008D4773" w:rsidP="008D4773">
      <w:pPr>
        <w:spacing w:after="0" w:line="23" w:lineRule="atLeast"/>
        <w:ind w:left="0" w:right="-7" w:firstLine="567"/>
      </w:pPr>
      <w:r w:rsidRPr="00607A4C">
        <w:rPr>
          <w:color w:val="FF0000"/>
        </w:rPr>
        <w:t xml:space="preserve">După publicarea ofertei în catalogul electronic SEAP, ofertanții trebuie să transmită în mod obligatoriu </w:t>
      </w:r>
      <w:r>
        <w:rPr>
          <w:color w:val="FF0000"/>
        </w:rPr>
        <w:t xml:space="preserve">(fără a depăși data și ora limită), </w:t>
      </w:r>
      <w:r w:rsidRPr="00607A4C">
        <w:rPr>
          <w:color w:val="FF0000"/>
        </w:rPr>
        <w:t xml:space="preserve">o notificare la </w:t>
      </w:r>
      <w:bookmarkStart w:id="8" w:name="_Hlk92361585"/>
      <w:r w:rsidRPr="00607A4C">
        <w:rPr>
          <w:color w:val="FF0000"/>
        </w:rPr>
        <w:t>adresa de e-mail sau numărul de fax indicate în anunț,</w:t>
      </w:r>
      <w:bookmarkEnd w:id="8"/>
      <w:r w:rsidRPr="00607A4C">
        <w:rPr>
          <w:color w:val="FF0000"/>
        </w:rPr>
        <w:t xml:space="preserve"> privind depunerea ofertei în catalogul SEAP.</w:t>
      </w:r>
    </w:p>
    <w:p w14:paraId="0EE82E36" w14:textId="77777777" w:rsidR="008D4773" w:rsidRPr="00607A4C" w:rsidRDefault="008D4773" w:rsidP="008D4773">
      <w:pPr>
        <w:spacing w:after="0" w:line="23" w:lineRule="atLeast"/>
        <w:ind w:left="0" w:right="-7"/>
      </w:pPr>
      <w:r w:rsidRPr="00607A4C">
        <w:t>Notificarea transmisă pe e-mail va conține următoarele informații privind elementele de identificare ale ofertei publicate în catalogul SEAP:</w:t>
      </w:r>
    </w:p>
    <w:p w14:paraId="7C418297" w14:textId="77777777" w:rsidR="008D4773" w:rsidRPr="00607A4C" w:rsidRDefault="008D4773" w:rsidP="008D4773">
      <w:pPr>
        <w:numPr>
          <w:ilvl w:val="0"/>
          <w:numId w:val="1"/>
        </w:numPr>
        <w:spacing w:after="0" w:line="23" w:lineRule="atLeast"/>
        <w:ind w:left="567" w:right="-7"/>
        <w:contextualSpacing/>
        <w:rPr>
          <w:sz w:val="20"/>
          <w:szCs w:val="20"/>
        </w:rPr>
      </w:pPr>
      <w:r w:rsidRPr="00607A4C">
        <w:rPr>
          <w:sz w:val="20"/>
          <w:szCs w:val="20"/>
        </w:rPr>
        <w:t xml:space="preserve">denumire titlu/reper </w:t>
      </w:r>
      <w:r w:rsidRPr="00607A4C">
        <w:rPr>
          <w:i/>
          <w:sz w:val="20"/>
          <w:szCs w:val="20"/>
        </w:rPr>
        <w:t>"</w:t>
      </w:r>
      <w:r w:rsidRPr="00607A4C">
        <w:rPr>
          <w:i/>
          <w:color w:val="FF0000"/>
          <w:sz w:val="20"/>
          <w:szCs w:val="20"/>
        </w:rPr>
        <w:t>Ofertă conform Anunț publicitate ADV..."</w:t>
      </w:r>
      <w:r w:rsidRPr="00607A4C">
        <w:rPr>
          <w:color w:val="FF0000"/>
          <w:sz w:val="20"/>
          <w:szCs w:val="20"/>
        </w:rPr>
        <w:t xml:space="preserve"> </w:t>
      </w:r>
      <w:r w:rsidRPr="00607A4C">
        <w:rPr>
          <w:sz w:val="20"/>
          <w:szCs w:val="20"/>
        </w:rPr>
        <w:t>(nr. și data din SEAP);</w:t>
      </w:r>
    </w:p>
    <w:p w14:paraId="783BC4CD" w14:textId="77777777" w:rsidR="008D4773" w:rsidRPr="00607A4C" w:rsidRDefault="008D4773" w:rsidP="008D4773">
      <w:pPr>
        <w:numPr>
          <w:ilvl w:val="0"/>
          <w:numId w:val="1"/>
        </w:numPr>
        <w:spacing w:after="0" w:line="23" w:lineRule="atLeast"/>
        <w:ind w:left="567" w:right="-7"/>
        <w:contextualSpacing/>
        <w:rPr>
          <w:sz w:val="20"/>
          <w:szCs w:val="20"/>
        </w:rPr>
      </w:pPr>
      <w:r w:rsidRPr="00607A4C">
        <w:rPr>
          <w:sz w:val="20"/>
          <w:szCs w:val="20"/>
        </w:rPr>
        <w:t>număr referință (din SEAP);</w:t>
      </w:r>
    </w:p>
    <w:p w14:paraId="27F9E6AF" w14:textId="77777777" w:rsidR="008D4773" w:rsidRPr="00607A4C" w:rsidRDefault="008D4773" w:rsidP="008D4773">
      <w:pPr>
        <w:numPr>
          <w:ilvl w:val="0"/>
          <w:numId w:val="1"/>
        </w:numPr>
        <w:spacing w:after="0" w:line="23" w:lineRule="atLeast"/>
        <w:ind w:left="567" w:right="-7"/>
        <w:contextualSpacing/>
        <w:rPr>
          <w:sz w:val="20"/>
          <w:szCs w:val="20"/>
        </w:rPr>
      </w:pPr>
      <w:r w:rsidRPr="00607A4C">
        <w:rPr>
          <w:sz w:val="20"/>
          <w:szCs w:val="20"/>
        </w:rPr>
        <w:t>cod CPV (se va prelua din anunț);</w:t>
      </w:r>
    </w:p>
    <w:p w14:paraId="391384F1" w14:textId="77777777" w:rsidR="008D4773" w:rsidRPr="00607A4C" w:rsidRDefault="008D4773" w:rsidP="008D4773">
      <w:pPr>
        <w:numPr>
          <w:ilvl w:val="0"/>
          <w:numId w:val="1"/>
        </w:numPr>
        <w:spacing w:after="0" w:line="23" w:lineRule="atLeast"/>
        <w:ind w:left="567" w:right="-7"/>
        <w:contextualSpacing/>
        <w:rPr>
          <w:sz w:val="20"/>
          <w:szCs w:val="20"/>
        </w:rPr>
      </w:pPr>
      <w:r w:rsidRPr="00607A4C">
        <w:rPr>
          <w:sz w:val="20"/>
          <w:szCs w:val="20"/>
        </w:rPr>
        <w:t>denumire firmă;</w:t>
      </w:r>
    </w:p>
    <w:p w14:paraId="3CDFE253" w14:textId="77777777" w:rsidR="008D4773" w:rsidRPr="00607A4C" w:rsidRDefault="008D4773" w:rsidP="008D4773">
      <w:pPr>
        <w:numPr>
          <w:ilvl w:val="0"/>
          <w:numId w:val="1"/>
        </w:numPr>
        <w:spacing w:after="0" w:line="23" w:lineRule="atLeast"/>
        <w:ind w:left="567" w:right="-7"/>
        <w:contextualSpacing/>
        <w:rPr>
          <w:sz w:val="20"/>
          <w:szCs w:val="20"/>
        </w:rPr>
      </w:pPr>
      <w:r w:rsidRPr="00607A4C">
        <w:rPr>
          <w:sz w:val="20"/>
          <w:szCs w:val="20"/>
        </w:rPr>
        <w:t>CIF/CUI firmă;</w:t>
      </w:r>
    </w:p>
    <w:p w14:paraId="73FA5CA5" w14:textId="77777777" w:rsidR="008D4773" w:rsidRPr="00607A4C" w:rsidRDefault="008D4773" w:rsidP="008D4773">
      <w:pPr>
        <w:numPr>
          <w:ilvl w:val="0"/>
          <w:numId w:val="1"/>
        </w:numPr>
        <w:spacing w:after="0" w:line="23" w:lineRule="atLeast"/>
        <w:ind w:left="567" w:right="-7"/>
        <w:contextualSpacing/>
        <w:rPr>
          <w:sz w:val="20"/>
          <w:szCs w:val="20"/>
        </w:rPr>
      </w:pPr>
      <w:r w:rsidRPr="00607A4C">
        <w:rPr>
          <w:sz w:val="20"/>
          <w:szCs w:val="20"/>
        </w:rPr>
        <w:t>număr de înregistrare firmă la Registrul Comerțului (J../.../...);</w:t>
      </w:r>
    </w:p>
    <w:p w14:paraId="66C1259E" w14:textId="77777777" w:rsidR="008D4773" w:rsidRPr="00607A4C" w:rsidRDefault="008D4773" w:rsidP="008D4773">
      <w:pPr>
        <w:numPr>
          <w:ilvl w:val="0"/>
          <w:numId w:val="1"/>
        </w:numPr>
        <w:spacing w:after="0" w:line="23" w:lineRule="atLeast"/>
        <w:ind w:left="567" w:right="-7"/>
        <w:contextualSpacing/>
        <w:rPr>
          <w:sz w:val="20"/>
          <w:szCs w:val="20"/>
        </w:rPr>
      </w:pPr>
      <w:r w:rsidRPr="00607A4C">
        <w:rPr>
          <w:sz w:val="20"/>
          <w:szCs w:val="20"/>
        </w:rPr>
        <w:t>firma este plătitoare sau neplătitoare de TVA;</w:t>
      </w:r>
    </w:p>
    <w:p w14:paraId="1ACD0C05" w14:textId="77777777" w:rsidR="008D4773" w:rsidRPr="00607A4C" w:rsidRDefault="008D4773" w:rsidP="008D4773">
      <w:pPr>
        <w:numPr>
          <w:ilvl w:val="0"/>
          <w:numId w:val="1"/>
        </w:numPr>
        <w:spacing w:after="0" w:line="23" w:lineRule="atLeast"/>
        <w:ind w:left="567" w:right="-7"/>
        <w:contextualSpacing/>
        <w:rPr>
          <w:sz w:val="20"/>
          <w:szCs w:val="20"/>
        </w:rPr>
      </w:pPr>
      <w:r w:rsidRPr="00607A4C">
        <w:rPr>
          <w:sz w:val="20"/>
          <w:szCs w:val="20"/>
        </w:rPr>
        <w:t>cont de trezorerie și localitatea trezoreriei unde este deschis contul;</w:t>
      </w:r>
    </w:p>
    <w:p w14:paraId="4752EBB1" w14:textId="77777777" w:rsidR="008D4773" w:rsidRPr="00607A4C" w:rsidRDefault="008D4773" w:rsidP="008D4773">
      <w:pPr>
        <w:numPr>
          <w:ilvl w:val="0"/>
          <w:numId w:val="1"/>
        </w:numPr>
        <w:spacing w:after="0" w:line="23" w:lineRule="atLeast"/>
        <w:ind w:left="567" w:right="-7"/>
        <w:contextualSpacing/>
        <w:rPr>
          <w:sz w:val="20"/>
          <w:szCs w:val="20"/>
        </w:rPr>
      </w:pPr>
      <w:r w:rsidRPr="00607A4C">
        <w:rPr>
          <w:sz w:val="20"/>
          <w:szCs w:val="20"/>
        </w:rPr>
        <w:t>nume și prenume expert autorizat ANEVAR;</w:t>
      </w:r>
    </w:p>
    <w:p w14:paraId="5328B0E7" w14:textId="77777777" w:rsidR="008D4773" w:rsidRPr="00607A4C" w:rsidRDefault="008D4773" w:rsidP="008D4773">
      <w:pPr>
        <w:numPr>
          <w:ilvl w:val="0"/>
          <w:numId w:val="1"/>
        </w:numPr>
        <w:spacing w:after="0" w:line="23" w:lineRule="atLeast"/>
        <w:ind w:left="567" w:right="-7"/>
        <w:contextualSpacing/>
        <w:rPr>
          <w:sz w:val="20"/>
          <w:szCs w:val="20"/>
        </w:rPr>
      </w:pPr>
      <w:r w:rsidRPr="00607A4C">
        <w:rPr>
          <w:sz w:val="20"/>
          <w:szCs w:val="20"/>
        </w:rPr>
        <w:t>nume și prenume administrator firmă.</w:t>
      </w:r>
    </w:p>
    <w:p w14:paraId="5B177252" w14:textId="77777777" w:rsidR="008D4773" w:rsidRPr="00607A4C" w:rsidRDefault="008D4773" w:rsidP="008D4773">
      <w:pPr>
        <w:spacing w:after="0" w:line="23" w:lineRule="atLeast"/>
        <w:ind w:left="0" w:right="-7" w:firstLine="567"/>
      </w:pPr>
      <w:r w:rsidRPr="00607A4C">
        <w:t>Notificarea transmisă pe e-mail are rolul de a facilita identificarea cu ușurință a tuturor ofertanților participanți, evitând, astfel, omiterea vreunei oferte depuse în catalogul SEAP.</w:t>
      </w:r>
    </w:p>
    <w:p w14:paraId="2D899CEA" w14:textId="77777777" w:rsidR="008D4773" w:rsidRPr="00607A4C" w:rsidRDefault="008D4773" w:rsidP="008D4773">
      <w:pPr>
        <w:spacing w:after="0" w:line="23" w:lineRule="atLeast"/>
        <w:ind w:left="0" w:right="-7" w:firstLine="567"/>
        <w:rPr>
          <w:color w:val="FF0000"/>
        </w:rPr>
      </w:pPr>
      <w:r w:rsidRPr="00607A4C">
        <w:rPr>
          <w:color w:val="FF0000"/>
        </w:rPr>
        <w:t>Nu sunt luate în considerare ofertele care nu sunt depuse în catalogul SEAP, precum și cele pentru care nu s-au transmis notificări privind depunerea (publicarea) ofertelor în catalogul SEAP</w:t>
      </w:r>
      <w:r>
        <w:rPr>
          <w:color w:val="FF0000"/>
        </w:rPr>
        <w:t xml:space="preserve">, </w:t>
      </w:r>
      <w:r w:rsidRPr="00607A4C">
        <w:rPr>
          <w:color w:val="FF0000"/>
        </w:rPr>
        <w:t>în termenul prevăzut în anunț.</w:t>
      </w:r>
    </w:p>
    <w:p w14:paraId="135590C8" w14:textId="77777777" w:rsidR="008D4773" w:rsidRDefault="008D4773" w:rsidP="008D4773">
      <w:pPr>
        <w:spacing w:after="0" w:line="23" w:lineRule="atLeast"/>
        <w:ind w:left="0" w:right="-7" w:firstLine="567"/>
      </w:pPr>
      <w:r w:rsidRPr="00607A4C">
        <w:t>Ofertantului cu prețul cel mai scăzut i se va solicita copii după:</w:t>
      </w:r>
    </w:p>
    <w:p w14:paraId="549FFEFA" w14:textId="77777777" w:rsidR="008D4773" w:rsidRDefault="008D4773" w:rsidP="008D4773">
      <w:pPr>
        <w:spacing w:after="0" w:line="23" w:lineRule="atLeast"/>
        <w:ind w:left="0" w:right="-7" w:firstLine="567"/>
      </w:pPr>
      <w:r>
        <w:t xml:space="preserve">- </w:t>
      </w:r>
      <w:r w:rsidRPr="00607A4C">
        <w:t>Legitimația (valabilă) expertului autorizat ANEVAR;</w:t>
      </w:r>
    </w:p>
    <w:p w14:paraId="1905B11D" w14:textId="77777777" w:rsidR="008D4773" w:rsidRDefault="008D4773" w:rsidP="008D4773">
      <w:pPr>
        <w:spacing w:after="0" w:line="23" w:lineRule="atLeast"/>
        <w:ind w:left="0" w:right="-7" w:firstLine="567"/>
      </w:pPr>
      <w:r>
        <w:t xml:space="preserve">- </w:t>
      </w:r>
      <w:r w:rsidRPr="00607A4C">
        <w:t>Autorizația de membru corporativ ANEVAR;</w:t>
      </w:r>
    </w:p>
    <w:p w14:paraId="0A68556B" w14:textId="77777777" w:rsidR="008D4773" w:rsidRPr="00607A4C" w:rsidRDefault="008D4773" w:rsidP="008D4773">
      <w:pPr>
        <w:spacing w:after="0" w:line="23" w:lineRule="atLeast"/>
        <w:ind w:left="0" w:right="-7" w:firstLine="567"/>
      </w:pPr>
      <w:r>
        <w:t>- Polița de asigurare profesională.</w:t>
      </w:r>
    </w:p>
    <w:p w14:paraId="5FA19FF8" w14:textId="77777777" w:rsidR="008D4773" w:rsidRPr="00607A4C" w:rsidRDefault="008D4773" w:rsidP="008D4773">
      <w:pPr>
        <w:spacing w:after="0" w:line="23" w:lineRule="atLeast"/>
        <w:ind w:left="0" w:right="-7" w:firstLine="567"/>
      </w:pPr>
      <w:r w:rsidRPr="00607A4C">
        <w:t>După acceptarea și finalizarea achiziției în catalogul SEAP, ofertantului câștigător, i se va mai solicita depunerea unor declarații că evaluatorul nu are vreo legătură sau implicare cu deținătorul sau cu proprietarul bunului supus evaluării, dar și faptul că este evaluator autorizat ANEVAR EPI și EBM, că poate oferi o evaluare obiectivă și imparțială a bunului, că este autorizat să efectueze evaluarea, că nu are vreo legătură sau implicare cu ANABI.</w:t>
      </w:r>
    </w:p>
    <w:p w14:paraId="5682CC7A" w14:textId="77777777" w:rsidR="008D4773" w:rsidRPr="007A226C" w:rsidRDefault="008D4773" w:rsidP="008D4773">
      <w:pPr>
        <w:shd w:val="clear" w:color="auto" w:fill="FFFFFF" w:themeFill="background1"/>
        <w:spacing w:after="0" w:line="23" w:lineRule="atLeast"/>
        <w:ind w:left="0" w:right="-7" w:firstLine="567"/>
        <w:rPr>
          <w:highlight w:val="yellow"/>
        </w:rPr>
      </w:pPr>
      <w:r w:rsidRPr="007A226C">
        <w:rPr>
          <w:highlight w:val="yellow"/>
        </w:rPr>
        <w:lastRenderedPageBreak/>
        <w:t xml:space="preserve">Ofertanții vor proceda </w:t>
      </w:r>
      <w:r w:rsidRPr="007A226C">
        <w:rPr>
          <w:b/>
          <w:bCs/>
          <w:highlight w:val="yellow"/>
        </w:rPr>
        <w:t>mai întâi</w:t>
      </w:r>
      <w:r w:rsidRPr="007A226C">
        <w:rPr>
          <w:highlight w:val="yellow"/>
        </w:rPr>
        <w:t xml:space="preserve"> la </w:t>
      </w:r>
      <w:r w:rsidRPr="007A226C">
        <w:rPr>
          <w:b/>
          <w:bCs/>
          <w:highlight w:val="yellow"/>
        </w:rPr>
        <w:t>încărcarea</w:t>
      </w:r>
      <w:r w:rsidRPr="007A226C">
        <w:rPr>
          <w:highlight w:val="yellow"/>
        </w:rPr>
        <w:t xml:space="preserve"> ofertelor în SEAP și </w:t>
      </w:r>
      <w:r w:rsidRPr="007A226C">
        <w:rPr>
          <w:b/>
          <w:bCs/>
          <w:highlight w:val="yellow"/>
        </w:rPr>
        <w:t>mai apoi</w:t>
      </w:r>
      <w:r w:rsidRPr="007A226C">
        <w:rPr>
          <w:highlight w:val="yellow"/>
        </w:rPr>
        <w:t xml:space="preserve"> la </w:t>
      </w:r>
      <w:r w:rsidRPr="007A226C">
        <w:rPr>
          <w:b/>
          <w:bCs/>
          <w:highlight w:val="yellow"/>
        </w:rPr>
        <w:t>transmiterea</w:t>
      </w:r>
      <w:r w:rsidRPr="007A226C">
        <w:rPr>
          <w:highlight w:val="yellow"/>
        </w:rPr>
        <w:t xml:space="preserve"> pe e-mail sau fax, a notificărilor privind publicarea ofertei în catalogul electronic din SEAP, aceste două operațiuni se recomandă a se realiza doar, după expirarea termenului de răspuns (al Autorității Contractante), la eventualele solicitări de clarificări transmise de ofertanți, astfel încât aceștia să dețină toate detaliile achiziției, iar prețul pe care îl vor oferta, să includă toate elementele pe care le presupune achiziția/contractul.</w:t>
      </w:r>
    </w:p>
    <w:p w14:paraId="72EB46EC" w14:textId="77777777" w:rsidR="008D4773" w:rsidRPr="00607A4C" w:rsidRDefault="008D4773" w:rsidP="008D4773">
      <w:pPr>
        <w:shd w:val="clear" w:color="auto" w:fill="FFFFFF" w:themeFill="background1"/>
        <w:spacing w:after="0" w:line="23" w:lineRule="atLeast"/>
        <w:ind w:left="0" w:right="-7" w:firstLine="567"/>
      </w:pPr>
      <w:r w:rsidRPr="007A226C">
        <w:rPr>
          <w:highlight w:val="yellow"/>
        </w:rPr>
        <w:t xml:space="preserve">Operațiunile de mai sus, se recomandă a se realiza cât mai aproape de termenul limită pentru depunea ofertelor, fără a depăși însă, data și ora limită de depunere, deoarece ofertele publicate în SEAP, a căror dată și oră de actualizare/publicare în SEAP, este ulterioară datei și orei mail-ului/faxului primit cu notificarea, </w:t>
      </w:r>
      <w:bookmarkStart w:id="9" w:name="_Hlk98922521"/>
      <w:r w:rsidRPr="007A226C">
        <w:rPr>
          <w:highlight w:val="yellow"/>
        </w:rPr>
        <w:t>nu vor fi luate în considerare</w:t>
      </w:r>
      <w:bookmarkEnd w:id="9"/>
      <w:r w:rsidRPr="001D2EA3">
        <w:t>.</w:t>
      </w:r>
    </w:p>
    <w:p w14:paraId="470CCD6F" w14:textId="77777777" w:rsidR="008D4773" w:rsidRPr="00607A4C" w:rsidRDefault="008D4773" w:rsidP="008D4773">
      <w:pPr>
        <w:spacing w:after="0" w:line="23" w:lineRule="atLeast"/>
        <w:ind w:left="0" w:right="-7"/>
        <w:rPr>
          <w:b/>
          <w:sz w:val="16"/>
          <w:szCs w:val="16"/>
          <w:u w:val="single"/>
        </w:rPr>
      </w:pPr>
    </w:p>
    <w:p w14:paraId="51320559" w14:textId="77777777" w:rsidR="008D4773" w:rsidRPr="00607A4C" w:rsidRDefault="008D4773" w:rsidP="008D4773">
      <w:pPr>
        <w:spacing w:after="0" w:line="23" w:lineRule="atLeast"/>
        <w:ind w:left="0" w:right="-7"/>
      </w:pPr>
      <w:r w:rsidRPr="00607A4C">
        <w:rPr>
          <w:b/>
          <w:u w:val="single"/>
        </w:rPr>
        <w:t>10. CRITERIU DE ATRIBUIRE</w:t>
      </w:r>
      <w:r w:rsidRPr="00607A4C">
        <w:rPr>
          <w:b/>
        </w:rPr>
        <w:t xml:space="preserve">: </w:t>
      </w:r>
      <w:r w:rsidRPr="00607A4C">
        <w:t>Prețul cel mai scăzut.</w:t>
      </w:r>
    </w:p>
    <w:p w14:paraId="07040200" w14:textId="77777777" w:rsidR="008D4773" w:rsidRPr="00607A4C" w:rsidRDefault="008D4773" w:rsidP="008D4773">
      <w:pPr>
        <w:spacing w:after="0" w:line="23" w:lineRule="atLeast"/>
        <w:ind w:left="0" w:right="-7" w:firstLine="567"/>
        <w:rPr>
          <w:bCs/>
        </w:rPr>
      </w:pPr>
      <w:r w:rsidRPr="00607A4C">
        <w:rPr>
          <w:bCs/>
        </w:rPr>
        <w:t>Se va analiza doar oferta încărcată în catalogul SEAP care îndeplinește condițiile prevăzute în anunț și care prezintă prețul cel mai scăzut. În cazul în care sunt necesare clarificări cu privire la îndeplinirea cerințelor prevăzute în anunț, se solicită informații/documente în acest sens, ofertantului care a încărcat oferta cu prețul cel mai scăzut în SEAP.</w:t>
      </w:r>
    </w:p>
    <w:p w14:paraId="3FCD653C" w14:textId="77777777" w:rsidR="008D4773" w:rsidRPr="00607A4C" w:rsidRDefault="008D4773" w:rsidP="008D4773">
      <w:pPr>
        <w:spacing w:after="0" w:line="23" w:lineRule="atLeast"/>
        <w:ind w:left="0" w:right="-7" w:firstLine="567"/>
        <w:rPr>
          <w:bCs/>
        </w:rPr>
      </w:pPr>
      <w:r w:rsidRPr="00607A4C">
        <w:rPr>
          <w:bCs/>
        </w:rPr>
        <w:t>Dacă se constată îndeplinirea cerințelor din anunț de către ofertantul cu prețul cel mai scăzut, se va aplica mecanismul tehnic de derulare a achiziției directe stabilit de SEAP, realizându-se achiziția directă cu ofertantul în cauză. Dacă se constată că nu sunt îndeplinite cerințele din anunț, de către ofertantul cu prețul cel mai scăzut, i se va transmite acestuia o înștiințare prin e-mail sau fax cu privire la cele constatate și se va trece la analiza ofertei încărcate în SEAP, care prezintă următorul preț, continuându-se, în mod corespunzător, până la identificarea și stabilirea ofertei câștigătoare.</w:t>
      </w:r>
    </w:p>
    <w:p w14:paraId="45B18138" w14:textId="77777777" w:rsidR="008D4773" w:rsidRPr="00607A4C" w:rsidRDefault="008D4773" w:rsidP="008D4773">
      <w:pPr>
        <w:spacing w:after="0" w:line="23" w:lineRule="atLeast"/>
        <w:ind w:left="0" w:right="-7"/>
        <w:rPr>
          <w:b/>
          <w:sz w:val="16"/>
          <w:szCs w:val="16"/>
          <w:u w:val="single"/>
        </w:rPr>
      </w:pPr>
    </w:p>
    <w:p w14:paraId="45B713B1" w14:textId="77777777" w:rsidR="008D4773" w:rsidRPr="00607A4C" w:rsidRDefault="008D4773" w:rsidP="008D4773">
      <w:pPr>
        <w:spacing w:after="0" w:line="23" w:lineRule="atLeast"/>
        <w:ind w:left="0" w:right="-7"/>
      </w:pPr>
      <w:r w:rsidRPr="00607A4C">
        <w:rPr>
          <w:b/>
          <w:u w:val="single"/>
        </w:rPr>
        <w:t>11. INFORMAȚII SUPLIMENTARE</w:t>
      </w:r>
      <w:r w:rsidRPr="00607A4C">
        <w:rPr>
          <w:b/>
        </w:rPr>
        <w:t>:</w:t>
      </w:r>
      <w:r w:rsidRPr="00607A4C">
        <w:rPr>
          <w:bCs/>
        </w:rPr>
        <w:t xml:space="preserve"> Depunerea ofertei în catalogul electronic din SEAP, de către ofertant, presupune că acesta îndeplinește atât condițiile și cerințele prevăzute în anunț, dar și faptul că acesta a acceptat în prealabil, în totalitate și fără restricții condițiile generale și particulare care guvernează viitorul contract de achiziție publică, după cum sunt acestea prezentate în prezentul anunț (precum și în caietul de sarcini, și proiectul/modelul de contract), ca fiind singura bază de desfășurare a achiziției, indiferent de situația ori de propriile sale condiții (ale ofertantului).</w:t>
      </w:r>
    </w:p>
    <w:p w14:paraId="1B7B38AE" w14:textId="77777777" w:rsidR="008D4773" w:rsidRPr="00607A4C" w:rsidRDefault="008D4773" w:rsidP="008D4773">
      <w:pPr>
        <w:spacing w:after="0" w:line="23" w:lineRule="atLeast"/>
        <w:ind w:left="0" w:right="-7" w:firstLine="567"/>
        <w:rPr>
          <w:iCs/>
        </w:rPr>
      </w:pPr>
      <w:r w:rsidRPr="00607A4C">
        <w:rPr>
          <w:iCs/>
        </w:rPr>
        <w:t xml:space="preserve">Sistemul Electronic de Achiziții Publice pune la dispoziția operatorilor economici care utilizează catalogul electronic, posibilitatea tehnică privind publicarea ofertelor și documentelor însoțitoare (semnate și ștampilate), în catalogul SEAP, </w:t>
      </w:r>
      <w:r w:rsidRPr="00607A4C">
        <w:rPr>
          <w:iCs/>
          <w:color w:val="FF0000"/>
        </w:rPr>
        <w:t xml:space="preserve">atât în cadrul secțiunii </w:t>
      </w:r>
      <w:r w:rsidRPr="00607A4C">
        <w:rPr>
          <w:i/>
          <w:color w:val="FF0000"/>
        </w:rPr>
        <w:t>„încărcare document de descriere/broșură”</w:t>
      </w:r>
      <w:r w:rsidRPr="00607A4C">
        <w:rPr>
          <w:iCs/>
        </w:rPr>
        <w:t xml:space="preserve"> (ca și fișier tip .pdf, scanat la o rezoluție astfel încât să se încadreze în limita maximă permisă/acceptată de SEAP - 1024 Kb), </w:t>
      </w:r>
      <w:r w:rsidRPr="00607A4C">
        <w:rPr>
          <w:iCs/>
          <w:color w:val="FF0000"/>
        </w:rPr>
        <w:t>precum și ca poze</w:t>
      </w:r>
      <w:r w:rsidRPr="00607A4C">
        <w:rPr>
          <w:iCs/>
        </w:rPr>
        <w:t xml:space="preserve"> (în limita maximă permisă de SEAP, privind numărul, tipul și mărimea fișierelor acceptate).</w:t>
      </w:r>
    </w:p>
    <w:p w14:paraId="613A3AB5" w14:textId="77777777" w:rsidR="008D4773" w:rsidRPr="00607A4C" w:rsidRDefault="008D4773" w:rsidP="008D4773">
      <w:pPr>
        <w:spacing w:after="0" w:line="23" w:lineRule="atLeast"/>
        <w:ind w:left="0" w:right="-7"/>
        <w:rPr>
          <w:iCs/>
        </w:rPr>
      </w:pPr>
      <w:r w:rsidRPr="00607A4C">
        <w:rPr>
          <w:iCs/>
        </w:rPr>
        <w:t xml:space="preserve">Caietul de sarcini și proiectul/ modelul de contract se regăsesc publicate pe site-ul ANABI, în secțiunea dedicată achizițiilor publice </w:t>
      </w:r>
      <w:hyperlink r:id="rId9" w:history="1">
        <w:r w:rsidRPr="00607A4C">
          <w:rPr>
            <w:iCs/>
            <w:color w:val="0000FF" w:themeColor="hyperlink"/>
            <w:u w:val="single"/>
          </w:rPr>
          <w:t>https://anabi.just.ro/achizitii.php</w:t>
        </w:r>
      </w:hyperlink>
      <w:r w:rsidRPr="00607A4C">
        <w:rPr>
          <w:iCs/>
        </w:rPr>
        <w:t>.</w:t>
      </w:r>
    </w:p>
    <w:p w14:paraId="11EB273F" w14:textId="77777777" w:rsidR="008D4773" w:rsidRPr="00607A4C" w:rsidRDefault="008D4773" w:rsidP="008D4773">
      <w:pPr>
        <w:spacing w:after="0" w:line="23" w:lineRule="atLeast"/>
        <w:ind w:left="0" w:right="-7" w:firstLine="567"/>
        <w:rPr>
          <w:iCs/>
        </w:rPr>
      </w:pPr>
      <w:r w:rsidRPr="00607A4C">
        <w:rPr>
          <w:iCs/>
        </w:rPr>
        <w:t>Operatorii economici pot solicita eventuale clarificări la adresa de e-mail sau numărul de fax indicate în anunț, până la data de</w:t>
      </w:r>
      <w:r>
        <w:rPr>
          <w:iCs/>
          <w:color w:val="FF0000"/>
        </w:rPr>
        <w:t xml:space="preserve"> 10</w:t>
      </w:r>
      <w:r w:rsidRPr="00607A4C">
        <w:rPr>
          <w:iCs/>
          <w:color w:val="FF0000"/>
        </w:rPr>
        <w:t>.</w:t>
      </w:r>
      <w:r>
        <w:rPr>
          <w:iCs/>
          <w:color w:val="FF0000"/>
        </w:rPr>
        <w:t>06</w:t>
      </w:r>
      <w:r w:rsidRPr="00607A4C">
        <w:rPr>
          <w:iCs/>
          <w:color w:val="FF0000"/>
        </w:rPr>
        <w:t>.202</w:t>
      </w:r>
      <w:r>
        <w:rPr>
          <w:iCs/>
          <w:color w:val="FF0000"/>
        </w:rPr>
        <w:t>5</w:t>
      </w:r>
      <w:r w:rsidRPr="00607A4C">
        <w:rPr>
          <w:iCs/>
          <w:color w:val="FF0000"/>
        </w:rPr>
        <w:t>, ora 1</w:t>
      </w:r>
      <w:r>
        <w:rPr>
          <w:iCs/>
          <w:color w:val="FF0000"/>
        </w:rPr>
        <w:t>2</w:t>
      </w:r>
      <w:r w:rsidRPr="00607A4C">
        <w:rPr>
          <w:iCs/>
          <w:color w:val="FF0000"/>
        </w:rPr>
        <w:t>:00</w:t>
      </w:r>
      <w:r w:rsidRPr="00607A4C">
        <w:rPr>
          <w:iCs/>
        </w:rPr>
        <w:t xml:space="preserve">, iar autoritatea contractantă va posta răspunsul la solicitările de clarificări, până la data de </w:t>
      </w:r>
      <w:r>
        <w:rPr>
          <w:iCs/>
          <w:color w:val="FF0000"/>
        </w:rPr>
        <w:t>11</w:t>
      </w:r>
      <w:r w:rsidRPr="00607A4C">
        <w:rPr>
          <w:iCs/>
          <w:color w:val="FF0000"/>
        </w:rPr>
        <w:t>.</w:t>
      </w:r>
      <w:r>
        <w:rPr>
          <w:iCs/>
          <w:color w:val="FF0000"/>
        </w:rPr>
        <w:t>06</w:t>
      </w:r>
      <w:r w:rsidRPr="00607A4C">
        <w:rPr>
          <w:iCs/>
          <w:color w:val="FF0000"/>
        </w:rPr>
        <w:t>.202</w:t>
      </w:r>
      <w:r>
        <w:rPr>
          <w:iCs/>
          <w:color w:val="FF0000"/>
        </w:rPr>
        <w:t>5</w:t>
      </w:r>
      <w:r w:rsidRPr="00607A4C">
        <w:rPr>
          <w:iCs/>
          <w:color w:val="FF0000"/>
        </w:rPr>
        <w:t>, ora 1</w:t>
      </w:r>
      <w:r>
        <w:rPr>
          <w:iCs/>
          <w:color w:val="FF0000"/>
        </w:rPr>
        <w:t>0</w:t>
      </w:r>
      <w:r w:rsidRPr="00607A4C">
        <w:rPr>
          <w:iCs/>
          <w:color w:val="FF0000"/>
        </w:rPr>
        <w:t>:00</w:t>
      </w:r>
      <w:r w:rsidRPr="00607A4C">
        <w:rPr>
          <w:iCs/>
        </w:rPr>
        <w:t xml:space="preserve">, pe site-ul ANABI, în secțiunea dedicată achizițiilor publice </w:t>
      </w:r>
      <w:hyperlink r:id="rId10" w:history="1">
        <w:r w:rsidRPr="00607A4C">
          <w:rPr>
            <w:iCs/>
            <w:color w:val="0000FF" w:themeColor="hyperlink"/>
            <w:u w:val="single"/>
          </w:rPr>
          <w:t>https://anabi.just.ro/achizitii.php</w:t>
        </w:r>
      </w:hyperlink>
      <w:r w:rsidRPr="00607A4C">
        <w:rPr>
          <w:iCs/>
        </w:rPr>
        <w:t>.</w:t>
      </w:r>
    </w:p>
    <w:p w14:paraId="054D482C" w14:textId="77777777" w:rsidR="008D4773" w:rsidRPr="00607A4C" w:rsidRDefault="008D4773" w:rsidP="008D4773">
      <w:pPr>
        <w:spacing w:after="0" w:line="23" w:lineRule="atLeast"/>
        <w:ind w:left="0" w:right="-7" w:firstLine="567"/>
      </w:pPr>
      <w:r w:rsidRPr="00607A4C">
        <w:t>Având în vedere că realizarea achiziției directe și finalizarea achiziției directe se va realiza prin intermediul catalogului electronic SEAP, nu se transmit înștiințări privind rezultatul achiziției, întrucât atribuirea achiziției directe prin intermediul catalogului SEAP este accesibilă tuturor celor interesați.</w:t>
      </w:r>
    </w:p>
    <w:p w14:paraId="00D680E0" w14:textId="77777777" w:rsidR="008D4773" w:rsidRPr="00607A4C" w:rsidRDefault="008D4773" w:rsidP="008D4773">
      <w:pPr>
        <w:spacing w:after="0" w:line="23" w:lineRule="atLeast"/>
        <w:ind w:left="0" w:right="-7"/>
        <w:rPr>
          <w:b/>
          <w:sz w:val="16"/>
          <w:szCs w:val="16"/>
          <w:u w:val="single"/>
        </w:rPr>
      </w:pPr>
    </w:p>
    <w:p w14:paraId="401AD064" w14:textId="77777777" w:rsidR="008D4773" w:rsidRDefault="008D4773" w:rsidP="008D4773">
      <w:pPr>
        <w:spacing w:after="0" w:line="23" w:lineRule="atLeast"/>
        <w:ind w:left="0" w:right="-7"/>
        <w:rPr>
          <w:color w:val="FF0000"/>
        </w:rPr>
      </w:pPr>
      <w:r w:rsidRPr="00607A4C">
        <w:rPr>
          <w:b/>
          <w:color w:val="FF0000"/>
          <w:u w:val="single"/>
        </w:rPr>
        <w:t>12. DE REȚINUT CĂ</w:t>
      </w:r>
      <w:r w:rsidRPr="00607A4C">
        <w:rPr>
          <w:b/>
          <w:color w:val="FF0000"/>
        </w:rPr>
        <w:t>:</w:t>
      </w:r>
      <w:r w:rsidRPr="00607A4C">
        <w:rPr>
          <w:color w:val="FF0000"/>
        </w:rPr>
        <w:t xml:space="preserve"> </w:t>
      </w:r>
      <w:r>
        <w:rPr>
          <w:color w:val="FF0000"/>
        </w:rPr>
        <w:t xml:space="preserve">Atât publicarea ofertelor în catalogul electronic din SEAP, cât și </w:t>
      </w:r>
      <w:r w:rsidRPr="00607A4C">
        <w:rPr>
          <w:color w:val="FF0000"/>
        </w:rPr>
        <w:t>transmi</w:t>
      </w:r>
      <w:r>
        <w:rPr>
          <w:color w:val="FF0000"/>
        </w:rPr>
        <w:t>terea</w:t>
      </w:r>
      <w:r w:rsidRPr="00607A4C">
        <w:rPr>
          <w:color w:val="FF0000"/>
        </w:rPr>
        <w:t xml:space="preserve"> notificări</w:t>
      </w:r>
      <w:r>
        <w:rPr>
          <w:color w:val="FF0000"/>
        </w:rPr>
        <w:t>lor</w:t>
      </w:r>
      <w:r w:rsidRPr="00607A4C">
        <w:rPr>
          <w:color w:val="FF0000"/>
        </w:rPr>
        <w:t xml:space="preserve"> privind depunerea (publicarea) ofertelor în catalogul </w:t>
      </w:r>
      <w:r>
        <w:rPr>
          <w:color w:val="FF0000"/>
        </w:rPr>
        <w:t xml:space="preserve">din </w:t>
      </w:r>
      <w:r w:rsidRPr="00607A4C">
        <w:rPr>
          <w:color w:val="FF0000"/>
        </w:rPr>
        <w:t>SEAP</w:t>
      </w:r>
      <w:r>
        <w:rPr>
          <w:color w:val="FF0000"/>
        </w:rPr>
        <w:t>, trebuie</w:t>
      </w:r>
      <w:r w:rsidRPr="00607A4C">
        <w:rPr>
          <w:color w:val="FF0000"/>
        </w:rPr>
        <w:t xml:space="preserve"> </w:t>
      </w:r>
      <w:r>
        <w:rPr>
          <w:color w:val="FF0000"/>
        </w:rPr>
        <w:t>realizate înaintea expirării termenului limită (data și ora)</w:t>
      </w:r>
      <w:r w:rsidRPr="00607A4C">
        <w:rPr>
          <w:color w:val="FF0000"/>
        </w:rPr>
        <w:t xml:space="preserve"> prevăzut în anunț</w:t>
      </w:r>
      <w:r>
        <w:rPr>
          <w:color w:val="FF0000"/>
        </w:rPr>
        <w:t>.</w:t>
      </w:r>
    </w:p>
    <w:p w14:paraId="5FB95CF3" w14:textId="77777777" w:rsidR="008D4773" w:rsidRDefault="008D4773" w:rsidP="008D4773">
      <w:pPr>
        <w:spacing w:after="0" w:line="23" w:lineRule="atLeast"/>
        <w:ind w:left="0" w:right="-7"/>
        <w:rPr>
          <w:color w:val="FF0000"/>
        </w:rPr>
      </w:pPr>
      <w:r w:rsidRPr="00A410D3">
        <w:rPr>
          <w:b/>
          <w:bCs/>
          <w:color w:val="FF0000"/>
          <w:highlight w:val="yellow"/>
        </w:rPr>
        <w:lastRenderedPageBreak/>
        <w:t>Atenție</w:t>
      </w:r>
      <w:r w:rsidRPr="00A410D3">
        <w:rPr>
          <w:color w:val="FF0000"/>
          <w:highlight w:val="yellow"/>
        </w:rPr>
        <w:t xml:space="preserve">: </w:t>
      </w:r>
      <w:r w:rsidRPr="00A410D3">
        <w:rPr>
          <w:color w:val="FF0000"/>
          <w:highlight w:val="yellow"/>
          <w:u w:val="single"/>
        </w:rPr>
        <w:t>După transmiterea notificării pe adresa de e-mail/fax, operatorilor economici le este interzis să modifice sau să actualizeze ofertele publicate în SEAP, în caz contrar, ofertele nu vor mai fi luate în considerare</w:t>
      </w:r>
      <w:r w:rsidRPr="00A410D3">
        <w:rPr>
          <w:color w:val="FF0000"/>
          <w:highlight w:val="yellow"/>
        </w:rPr>
        <w:t>.</w:t>
      </w:r>
    </w:p>
    <w:p w14:paraId="652FCCA9" w14:textId="77777777" w:rsidR="008D4773" w:rsidRDefault="008D4773" w:rsidP="008D4773">
      <w:pPr>
        <w:spacing w:after="0" w:line="23" w:lineRule="atLeast"/>
        <w:ind w:left="0" w:right="-7"/>
        <w:rPr>
          <w:rFonts w:eastAsia="Times New Roman"/>
          <w:bCs/>
          <w:color w:val="FF0000"/>
        </w:rPr>
      </w:pPr>
      <w:r w:rsidRPr="00607A4C">
        <w:rPr>
          <w:color w:val="FF0000"/>
        </w:rPr>
        <w:t>Toți ofertanții participanți trebuie să-și mențină publicată oferta în SEAP, cel puțin, până la data finalizării achiziției în SEAP de către autoritatea contractantă (sau chiar și după această dată), deoarece, î</w:t>
      </w:r>
      <w:r w:rsidRPr="00607A4C">
        <w:rPr>
          <w:bCs/>
          <w:color w:val="FF0000"/>
        </w:rPr>
        <w:t>n cazul în care ofertantul cu prețul cel mai scăzut, nu va accepta (în termen), cumpărarea directă în SEAP, sau nu va transmite (în termen), celelalte documente solicitate de Autoritatea Contractantă după finalizarea achiziției directe în catalogul SEAP, acest lucru echivalează cu neîndeplinirea cerințelor din anunț, drept pentru care se va transmite acestuia o înștiințare prin e-mail sau fax cu privire la cele constatate și se va trece la analiza ofertei încărcate în SEAP, care prezintă următorul preț, continuându-se, în mod asemănător, până la identificarea și stabilirea ofertei câștigătoare</w:t>
      </w:r>
      <w:r w:rsidRPr="00607A4C">
        <w:rPr>
          <w:rFonts w:eastAsia="Times New Roman"/>
          <w:bCs/>
          <w:color w:val="FF0000"/>
        </w:rPr>
        <w:t>, pentru atribuirea achiziției/contractului.</w:t>
      </w:r>
    </w:p>
    <w:p w14:paraId="75CB6F4B" w14:textId="77777777" w:rsidR="008D4773" w:rsidRDefault="008D4773" w:rsidP="008D4773">
      <w:pPr>
        <w:spacing w:before="120" w:line="240" w:lineRule="auto"/>
        <w:ind w:left="0"/>
        <w:rPr>
          <w:rFonts w:eastAsia="Times New Roman"/>
          <w:bCs/>
          <w:color w:val="FF0000"/>
        </w:rPr>
      </w:pPr>
      <w:r>
        <w:rPr>
          <w:rFonts w:eastAsia="Times New Roman"/>
          <w:bCs/>
          <w:color w:val="FF0000"/>
        </w:rPr>
        <w:t>Nu se acceptă oferte alternative - transmiterea mai multor oferte de preț/notificări, diferite.</w:t>
      </w:r>
    </w:p>
    <w:p w14:paraId="187992C6" w14:textId="77777777" w:rsidR="008D4773" w:rsidRDefault="008D4773" w:rsidP="008D4773">
      <w:pPr>
        <w:spacing w:before="120" w:line="240" w:lineRule="auto"/>
        <w:ind w:left="0"/>
        <w:rPr>
          <w:bCs/>
          <w:color w:val="FF0000"/>
        </w:rPr>
      </w:pPr>
      <w:r w:rsidRPr="001C2C99">
        <w:rPr>
          <w:bCs/>
          <w:color w:val="FF0000"/>
        </w:rPr>
        <w:t>Pentru a evit</w:t>
      </w:r>
      <w:r>
        <w:rPr>
          <w:bCs/>
          <w:color w:val="FF0000"/>
        </w:rPr>
        <w:t xml:space="preserve">a egalitatea de preț, </w:t>
      </w:r>
      <w:r w:rsidRPr="001E7CB6">
        <w:rPr>
          <w:bCs/>
          <w:color w:val="FF0000"/>
          <w:u w:val="single"/>
        </w:rPr>
        <w:t xml:space="preserve">introduceți prețuri ce conțin </w:t>
      </w:r>
      <w:r>
        <w:rPr>
          <w:bCs/>
          <w:color w:val="FF0000"/>
          <w:u w:val="single"/>
        </w:rPr>
        <w:t xml:space="preserve">și </w:t>
      </w:r>
      <w:r w:rsidRPr="001E7CB6">
        <w:rPr>
          <w:bCs/>
          <w:color w:val="FF0000"/>
          <w:u w:val="single"/>
        </w:rPr>
        <w:t>două zecimale după virgulă</w:t>
      </w:r>
      <w:r>
        <w:rPr>
          <w:bCs/>
          <w:color w:val="FF0000"/>
        </w:rPr>
        <w:t>.</w:t>
      </w:r>
    </w:p>
    <w:p w14:paraId="0B007998" w14:textId="77777777" w:rsidR="008D4773" w:rsidRPr="00E802BC" w:rsidRDefault="008D4773" w:rsidP="008D4773">
      <w:pPr>
        <w:tabs>
          <w:tab w:val="decimal" w:pos="0"/>
        </w:tabs>
        <w:overflowPunct w:val="0"/>
        <w:autoSpaceDE w:val="0"/>
        <w:autoSpaceDN w:val="0"/>
        <w:adjustRightInd w:val="0"/>
        <w:spacing w:before="120" w:line="240" w:lineRule="auto"/>
        <w:ind w:left="0"/>
        <w:textAlignment w:val="baseline"/>
        <w:rPr>
          <w:rFonts w:eastAsia="Times New Roman"/>
          <w:color w:val="FF0000"/>
        </w:rPr>
      </w:pPr>
      <w:r w:rsidRPr="00E802BC">
        <w:rPr>
          <w:rFonts w:eastAsia="Times New Roman"/>
          <w:color w:val="FF0000"/>
        </w:rPr>
        <w:t>În cazul în care ne vom regăsi în situația în care mai multe oferte se vor clasa pe locul I în clasament</w:t>
      </w:r>
      <w:r>
        <w:rPr>
          <w:rFonts w:eastAsia="Times New Roman"/>
          <w:color w:val="FF0000"/>
        </w:rPr>
        <w:t>ul realizat</w:t>
      </w:r>
      <w:r w:rsidRPr="00E802BC">
        <w:rPr>
          <w:rFonts w:eastAsia="Times New Roman"/>
          <w:color w:val="FF0000"/>
        </w:rPr>
        <w:t xml:space="preserve"> după aplicarea criteriului de atribuire (datorită egalității de prețuri), pentru departajarea ofertelor se va proceda la inițierea achiziției directe prin intermediul catalogului electronic disponibil în SEAP, cu toți ofertanții cu prețul egal</w:t>
      </w:r>
      <w:r>
        <w:rPr>
          <w:rFonts w:eastAsia="Times New Roman"/>
          <w:color w:val="FF0000"/>
        </w:rPr>
        <w:t>,</w:t>
      </w:r>
      <w:r w:rsidRPr="00E802BC">
        <w:rPr>
          <w:rFonts w:eastAsia="Times New Roman"/>
          <w:color w:val="FF0000"/>
        </w:rPr>
        <w:t xml:space="preserve"> aflați pe primul loc</w:t>
      </w:r>
      <w:r>
        <w:rPr>
          <w:rFonts w:eastAsia="Times New Roman"/>
          <w:color w:val="FF0000"/>
        </w:rPr>
        <w:t xml:space="preserve"> în clasament</w:t>
      </w:r>
      <w:r w:rsidRPr="00E802BC">
        <w:rPr>
          <w:rFonts w:eastAsia="Times New Roman"/>
          <w:color w:val="FF0000"/>
        </w:rPr>
        <w:t>, acordând tuturor același termen de răspuns.</w:t>
      </w:r>
    </w:p>
    <w:p w14:paraId="2C457085" w14:textId="77777777" w:rsidR="008D4773" w:rsidRDefault="008D4773" w:rsidP="008D4773">
      <w:pPr>
        <w:spacing w:after="0" w:line="23" w:lineRule="atLeast"/>
        <w:ind w:left="0"/>
        <w:rPr>
          <w:rFonts w:eastAsia="Times New Roman"/>
          <w:bCs/>
          <w:color w:val="FF0000"/>
        </w:rPr>
      </w:pPr>
      <w:r w:rsidRPr="00E802BC">
        <w:rPr>
          <w:rFonts w:eastAsia="Times New Roman"/>
          <w:bCs/>
          <w:color w:val="FF0000"/>
        </w:rPr>
        <w:t>Se va accepta ofertantul care va acorda prețul cel mai mic (respectiv reducerea cea mai mare), după îmbunătățirea ofertei, în sensul micșorării acesteia, utilizând mecanismul tehnic care permite acest lucru prin intermediul catalogului electronic disponibil în SEAP.</w:t>
      </w:r>
    </w:p>
    <w:p w14:paraId="52CA42ED" w14:textId="4C11742F" w:rsidR="00FA43B7" w:rsidRDefault="00FA43B7" w:rsidP="00FA43B7">
      <w:pPr>
        <w:spacing w:after="0" w:line="23" w:lineRule="atLeast"/>
        <w:ind w:left="0"/>
        <w:rPr>
          <w:rFonts w:eastAsia="Times New Roman"/>
          <w:bCs/>
          <w:color w:val="FF0000"/>
        </w:rPr>
      </w:pPr>
      <w:r w:rsidRPr="00E802BC">
        <w:rPr>
          <w:rFonts w:eastAsia="Times New Roman"/>
          <w:bCs/>
          <w:color w:val="FF0000"/>
        </w:rPr>
        <w:t>.</w:t>
      </w:r>
    </w:p>
    <w:p w14:paraId="6DCF7AB4" w14:textId="77777777" w:rsidR="007B0E4F" w:rsidRPr="00BD33DE" w:rsidRDefault="007B0E4F" w:rsidP="00CE3B12">
      <w:pPr>
        <w:ind w:left="0" w:right="134"/>
        <w:jc w:val="right"/>
        <w:rPr>
          <w:bCs/>
          <w:sz w:val="6"/>
          <w:szCs w:val="6"/>
        </w:rPr>
      </w:pPr>
    </w:p>
    <w:p w14:paraId="4BA33125" w14:textId="77777777" w:rsidR="007B0E4F" w:rsidRPr="003E6431" w:rsidRDefault="007B0E4F" w:rsidP="007B0E4F">
      <w:pPr>
        <w:ind w:right="565"/>
      </w:pPr>
    </w:p>
    <w:p w14:paraId="68C49EDD" w14:textId="77F66681" w:rsidR="00AC2A1D" w:rsidRDefault="00AC2A1D" w:rsidP="00AC2A1D">
      <w:pPr>
        <w:spacing w:after="0" w:line="23" w:lineRule="atLeast"/>
        <w:ind w:left="0"/>
        <w:rPr>
          <w:rFonts w:eastAsia="Times New Roman"/>
          <w:bCs/>
          <w:color w:val="FF0000"/>
        </w:rPr>
      </w:pPr>
    </w:p>
    <w:p w14:paraId="1D7E0868" w14:textId="123BF609" w:rsidR="008D72FA" w:rsidRDefault="008D72FA" w:rsidP="008D72FA">
      <w:pPr>
        <w:spacing w:after="0" w:line="23" w:lineRule="atLeast"/>
        <w:ind w:left="0"/>
        <w:rPr>
          <w:rFonts w:eastAsia="Times New Roman"/>
          <w:bCs/>
          <w:color w:val="FF0000"/>
        </w:rPr>
      </w:pPr>
    </w:p>
    <w:p w14:paraId="6A462AF9" w14:textId="34F09FE3" w:rsidR="00CD7BC2" w:rsidRDefault="00CD7BC2" w:rsidP="00CD7BC2">
      <w:pPr>
        <w:spacing w:after="0" w:line="23" w:lineRule="atLeast"/>
        <w:ind w:left="0"/>
        <w:rPr>
          <w:rFonts w:eastAsia="Times New Roman"/>
          <w:bCs/>
          <w:color w:val="FF0000"/>
        </w:rPr>
      </w:pPr>
    </w:p>
    <w:p w14:paraId="7877DEE4" w14:textId="77777777" w:rsidR="0002206E" w:rsidRPr="00607A4C" w:rsidRDefault="0002206E" w:rsidP="00D45571">
      <w:pPr>
        <w:spacing w:after="0" w:line="23" w:lineRule="atLeast"/>
        <w:ind w:left="0" w:right="-7"/>
        <w:rPr>
          <w:b/>
          <w:sz w:val="16"/>
          <w:szCs w:val="16"/>
          <w:u w:val="single"/>
        </w:rPr>
      </w:pPr>
    </w:p>
    <w:p w14:paraId="495F0718" w14:textId="77777777" w:rsidR="0002206E" w:rsidRPr="00607A4C" w:rsidRDefault="0002206E" w:rsidP="00D45571">
      <w:pPr>
        <w:spacing w:after="0" w:line="240" w:lineRule="auto"/>
        <w:ind w:left="0" w:right="-7"/>
        <w:rPr>
          <w:sz w:val="10"/>
          <w:szCs w:val="10"/>
        </w:rPr>
      </w:pPr>
    </w:p>
    <w:p w14:paraId="5DA007BF" w14:textId="77777777" w:rsidR="0002206E" w:rsidRPr="00BD33DE" w:rsidRDefault="0002206E" w:rsidP="00D45571">
      <w:pPr>
        <w:ind w:left="0" w:right="-7"/>
        <w:jc w:val="right"/>
        <w:rPr>
          <w:bCs/>
          <w:sz w:val="6"/>
          <w:szCs w:val="6"/>
        </w:rPr>
      </w:pPr>
    </w:p>
    <w:p w14:paraId="5F561708" w14:textId="77777777" w:rsidR="0002206E" w:rsidRPr="003E6431" w:rsidRDefault="0002206E" w:rsidP="00D45571">
      <w:pPr>
        <w:ind w:right="-7"/>
      </w:pPr>
    </w:p>
    <w:p w14:paraId="1B3F7203" w14:textId="77777777" w:rsidR="00957381" w:rsidRPr="00BD33DE" w:rsidRDefault="00957381" w:rsidP="00D45571">
      <w:pPr>
        <w:ind w:left="0" w:right="-7"/>
        <w:jc w:val="right"/>
        <w:rPr>
          <w:bCs/>
          <w:sz w:val="6"/>
          <w:szCs w:val="6"/>
        </w:rPr>
      </w:pPr>
    </w:p>
    <w:p w14:paraId="6C05A924" w14:textId="77777777" w:rsidR="00957381" w:rsidRPr="00607A4C" w:rsidRDefault="00957381" w:rsidP="00D45571">
      <w:pPr>
        <w:spacing w:after="0" w:line="240" w:lineRule="auto"/>
        <w:ind w:left="0" w:right="-7"/>
      </w:pPr>
    </w:p>
    <w:p w14:paraId="3036B1EE" w14:textId="77777777" w:rsidR="00957381" w:rsidRDefault="00957381" w:rsidP="00D45571">
      <w:pPr>
        <w:spacing w:after="0" w:line="240" w:lineRule="auto"/>
        <w:ind w:left="0" w:right="-7"/>
        <w:rPr>
          <w:b/>
        </w:rPr>
      </w:pPr>
      <w:r w:rsidRPr="00607A4C">
        <w:rPr>
          <w:b/>
        </w:rPr>
        <w:tab/>
      </w:r>
    </w:p>
    <w:p w14:paraId="3D54C802" w14:textId="77777777" w:rsidR="00957381" w:rsidRDefault="00957381" w:rsidP="00D45571">
      <w:pPr>
        <w:ind w:left="0" w:right="-7"/>
        <w:jc w:val="right"/>
        <w:rPr>
          <w:bCs/>
          <w:sz w:val="6"/>
          <w:szCs w:val="6"/>
        </w:rPr>
      </w:pPr>
    </w:p>
    <w:p w14:paraId="433A153E" w14:textId="77777777" w:rsidR="004662FA" w:rsidRDefault="004662FA" w:rsidP="00D45571">
      <w:pPr>
        <w:spacing w:before="120"/>
        <w:ind w:left="0" w:right="-7"/>
        <w:jc w:val="right"/>
      </w:pPr>
    </w:p>
    <w:p w14:paraId="1112C0E2" w14:textId="77777777" w:rsidR="004662FA" w:rsidRDefault="004662FA" w:rsidP="00D45571">
      <w:pPr>
        <w:spacing w:before="120"/>
        <w:ind w:left="0" w:right="-7"/>
        <w:jc w:val="right"/>
      </w:pPr>
    </w:p>
    <w:p w14:paraId="778A7B39" w14:textId="77777777" w:rsidR="004662FA" w:rsidRDefault="004662FA" w:rsidP="00D45571">
      <w:pPr>
        <w:spacing w:before="120"/>
        <w:ind w:left="0" w:right="-7"/>
        <w:jc w:val="right"/>
      </w:pPr>
    </w:p>
    <w:p w14:paraId="053D3BBE" w14:textId="77777777" w:rsidR="004662FA" w:rsidRDefault="004662FA" w:rsidP="00D45571">
      <w:pPr>
        <w:spacing w:before="120"/>
        <w:ind w:left="0" w:right="-7"/>
        <w:jc w:val="right"/>
      </w:pPr>
    </w:p>
    <w:p w14:paraId="5B049963" w14:textId="77777777" w:rsidR="004662FA" w:rsidRDefault="004662FA" w:rsidP="00D45571">
      <w:pPr>
        <w:spacing w:before="120"/>
        <w:ind w:left="0" w:right="-7"/>
        <w:jc w:val="right"/>
      </w:pPr>
    </w:p>
    <w:p w14:paraId="09BAF7DE" w14:textId="77777777" w:rsidR="004662FA" w:rsidRDefault="004662FA" w:rsidP="00D45571">
      <w:pPr>
        <w:spacing w:before="120"/>
        <w:ind w:left="0" w:right="-7"/>
        <w:jc w:val="right"/>
      </w:pPr>
    </w:p>
    <w:p w14:paraId="1BA73D9B" w14:textId="77777777" w:rsidR="004662FA" w:rsidRDefault="004662FA" w:rsidP="00D45571">
      <w:pPr>
        <w:spacing w:before="120"/>
        <w:ind w:left="0" w:right="-7"/>
        <w:jc w:val="right"/>
      </w:pPr>
    </w:p>
    <w:p w14:paraId="2E636468" w14:textId="77777777" w:rsidR="00B42030" w:rsidRDefault="00B42030" w:rsidP="00D45571">
      <w:pPr>
        <w:spacing w:before="120"/>
        <w:ind w:left="0" w:right="-7"/>
        <w:jc w:val="right"/>
      </w:pPr>
    </w:p>
    <w:p w14:paraId="52DFDD46" w14:textId="77777777" w:rsidR="00B42030" w:rsidRDefault="00B42030" w:rsidP="00D45571">
      <w:pPr>
        <w:spacing w:before="120"/>
        <w:ind w:left="0" w:right="-7"/>
        <w:jc w:val="right"/>
      </w:pPr>
    </w:p>
    <w:p w14:paraId="46563DE2" w14:textId="77777777" w:rsidR="00B42030" w:rsidRDefault="00B42030" w:rsidP="00B42030">
      <w:pPr>
        <w:ind w:right="-1"/>
        <w:jc w:val="right"/>
        <w:rPr>
          <w:noProof/>
          <w:sz w:val="21"/>
          <w:szCs w:val="21"/>
        </w:rPr>
      </w:pPr>
    </w:p>
    <w:p w14:paraId="7590D3C0" w14:textId="6CF6FDEF" w:rsidR="00B42030" w:rsidRPr="00424A61" w:rsidRDefault="00B42030" w:rsidP="00B42030">
      <w:pPr>
        <w:ind w:right="-1"/>
        <w:jc w:val="right"/>
        <w:rPr>
          <w:sz w:val="21"/>
          <w:szCs w:val="21"/>
        </w:rPr>
      </w:pPr>
      <w:r w:rsidRPr="0070687A">
        <w:rPr>
          <w:noProof/>
          <w:sz w:val="21"/>
          <w:szCs w:val="21"/>
        </w:rPr>
        <w:t xml:space="preserve">Nr.  </w:t>
      </w:r>
      <w:r w:rsidR="002038EE">
        <w:rPr>
          <w:noProof/>
          <w:sz w:val="21"/>
          <w:szCs w:val="21"/>
        </w:rPr>
        <w:t>203</w:t>
      </w:r>
      <w:r w:rsidRPr="0070687A">
        <w:rPr>
          <w:noProof/>
          <w:sz w:val="21"/>
          <w:szCs w:val="21"/>
        </w:rPr>
        <w:t>/1316/</w:t>
      </w:r>
      <w:r w:rsidRPr="0070687A">
        <w:rPr>
          <w:sz w:val="21"/>
          <w:szCs w:val="21"/>
        </w:rPr>
        <w:t>2024/</w:t>
      </w:r>
      <w:r w:rsidR="002038EE">
        <w:rPr>
          <w:sz w:val="21"/>
          <w:szCs w:val="21"/>
        </w:rPr>
        <w:t>04.06</w:t>
      </w:r>
      <w:r w:rsidRPr="0070687A">
        <w:rPr>
          <w:sz w:val="21"/>
          <w:szCs w:val="21"/>
        </w:rPr>
        <w:t xml:space="preserve">.2025  </w:t>
      </w:r>
    </w:p>
    <w:tbl>
      <w:tblPr>
        <w:tblStyle w:val="Tabelgril2"/>
        <w:tblW w:w="0" w:type="auto"/>
        <w:tblInd w:w="5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2"/>
      </w:tblGrid>
      <w:tr w:rsidR="00B42030" w:rsidRPr="00424A61" w14:paraId="62B5AD4A" w14:textId="77777777" w:rsidTr="00F17302">
        <w:tc>
          <w:tcPr>
            <w:tcW w:w="4392" w:type="dxa"/>
            <w:hideMark/>
          </w:tcPr>
          <w:p w14:paraId="501865FC" w14:textId="77777777" w:rsidR="00B42030" w:rsidRPr="00424A61" w:rsidRDefault="00B42030" w:rsidP="00F17302">
            <w:pPr>
              <w:spacing w:line="480" w:lineRule="auto"/>
              <w:ind w:right="417"/>
              <w:jc w:val="center"/>
              <w:rPr>
                <w:sz w:val="21"/>
                <w:szCs w:val="21"/>
              </w:rPr>
            </w:pPr>
            <w:r w:rsidRPr="00424A61">
              <w:rPr>
                <w:sz w:val="21"/>
                <w:szCs w:val="21"/>
              </w:rPr>
              <w:t>Aprob,</w:t>
            </w:r>
          </w:p>
          <w:p w14:paraId="530D4A7D" w14:textId="77777777" w:rsidR="00B42030" w:rsidRPr="00424A61" w:rsidRDefault="00B42030" w:rsidP="00F17302">
            <w:pPr>
              <w:spacing w:line="480" w:lineRule="auto"/>
              <w:ind w:right="417"/>
              <w:jc w:val="center"/>
              <w:rPr>
                <w:sz w:val="21"/>
                <w:szCs w:val="21"/>
              </w:rPr>
            </w:pPr>
            <w:r w:rsidRPr="00424A61">
              <w:rPr>
                <w:sz w:val="21"/>
                <w:szCs w:val="21"/>
              </w:rPr>
              <w:t>Director General</w:t>
            </w:r>
          </w:p>
          <w:p w14:paraId="3FEF845D" w14:textId="77777777" w:rsidR="00B42030" w:rsidRPr="00424A61" w:rsidRDefault="00B42030" w:rsidP="00F17302">
            <w:pPr>
              <w:spacing w:line="480" w:lineRule="auto"/>
              <w:ind w:right="417"/>
              <w:jc w:val="center"/>
              <w:rPr>
                <w:b/>
                <w:sz w:val="21"/>
                <w:szCs w:val="21"/>
              </w:rPr>
            </w:pPr>
            <w:r w:rsidRPr="00424A61">
              <w:rPr>
                <w:sz w:val="21"/>
                <w:szCs w:val="21"/>
              </w:rPr>
              <w:t>Ordonator Terțiar de Credite</w:t>
            </w:r>
          </w:p>
        </w:tc>
      </w:tr>
    </w:tbl>
    <w:p w14:paraId="6EC5D0FD" w14:textId="77777777" w:rsidR="00B42030" w:rsidRDefault="00B42030" w:rsidP="00B42030">
      <w:pPr>
        <w:spacing w:after="0"/>
        <w:ind w:right="417"/>
        <w:jc w:val="center"/>
        <w:rPr>
          <w:b/>
          <w:sz w:val="21"/>
          <w:szCs w:val="21"/>
        </w:rPr>
      </w:pPr>
    </w:p>
    <w:p w14:paraId="35EF6356" w14:textId="77777777" w:rsidR="00B42030" w:rsidRPr="00424A61" w:rsidRDefault="00B42030" w:rsidP="00B42030">
      <w:pPr>
        <w:spacing w:before="120"/>
        <w:ind w:right="417"/>
        <w:jc w:val="center"/>
        <w:rPr>
          <w:b/>
          <w:sz w:val="21"/>
          <w:szCs w:val="21"/>
        </w:rPr>
      </w:pPr>
      <w:r w:rsidRPr="00424A61">
        <w:rPr>
          <w:b/>
          <w:sz w:val="21"/>
          <w:szCs w:val="21"/>
        </w:rPr>
        <w:t>CAIET DE SARCINI</w:t>
      </w:r>
    </w:p>
    <w:p w14:paraId="3BC2A399" w14:textId="77777777" w:rsidR="00B42030" w:rsidRPr="00424A61" w:rsidRDefault="00B42030" w:rsidP="00B42030">
      <w:pPr>
        <w:numPr>
          <w:ilvl w:val="0"/>
          <w:numId w:val="29"/>
        </w:numPr>
        <w:spacing w:before="120" w:line="240" w:lineRule="auto"/>
        <w:ind w:left="284" w:hanging="284"/>
        <w:rPr>
          <w:b/>
          <w:sz w:val="21"/>
          <w:szCs w:val="21"/>
          <w:u w:val="single"/>
        </w:rPr>
      </w:pPr>
      <w:r w:rsidRPr="00424A61">
        <w:rPr>
          <w:b/>
          <w:sz w:val="21"/>
          <w:szCs w:val="21"/>
          <w:u w:val="single"/>
        </w:rPr>
        <w:t>Introducere</w:t>
      </w:r>
    </w:p>
    <w:p w14:paraId="350AF7C1" w14:textId="77777777" w:rsidR="00B42030" w:rsidRPr="00424A61" w:rsidRDefault="00B42030" w:rsidP="00B42030">
      <w:pPr>
        <w:numPr>
          <w:ilvl w:val="1"/>
          <w:numId w:val="51"/>
        </w:numPr>
        <w:spacing w:before="120" w:after="0"/>
        <w:rPr>
          <w:sz w:val="21"/>
          <w:szCs w:val="21"/>
        </w:rPr>
      </w:pPr>
      <w:r w:rsidRPr="00424A61">
        <w:rPr>
          <w:sz w:val="21"/>
          <w:szCs w:val="21"/>
        </w:rPr>
        <w:t>Prezentul caiet de sarcini conține specificații tehnice și totodată indicații privind regulile de bază care trebuie respectate, astfel încât potențialii operatori economici să elaboreze o propunere tehnică corespunzătoare prin raportare la necesitățile autorității contractante.</w:t>
      </w:r>
    </w:p>
    <w:p w14:paraId="00CF726C" w14:textId="77777777" w:rsidR="00B42030" w:rsidRPr="00424A61" w:rsidRDefault="00B42030" w:rsidP="00B42030">
      <w:pPr>
        <w:numPr>
          <w:ilvl w:val="1"/>
          <w:numId w:val="51"/>
        </w:numPr>
        <w:spacing w:after="0"/>
        <w:contextualSpacing/>
        <w:rPr>
          <w:sz w:val="21"/>
          <w:szCs w:val="21"/>
        </w:rPr>
      </w:pPr>
      <w:r w:rsidRPr="00424A61">
        <w:rPr>
          <w:sz w:val="21"/>
          <w:szCs w:val="21"/>
        </w:rPr>
        <w:t>Cerințele impuse vor fi considerate ca fiind minimale și obligatorii.</w:t>
      </w:r>
    </w:p>
    <w:p w14:paraId="31653B67" w14:textId="77777777" w:rsidR="00B42030" w:rsidRPr="00424A61" w:rsidRDefault="00B42030" w:rsidP="00B42030">
      <w:pPr>
        <w:numPr>
          <w:ilvl w:val="1"/>
          <w:numId w:val="51"/>
        </w:numPr>
        <w:spacing w:after="0"/>
        <w:contextualSpacing/>
        <w:rPr>
          <w:sz w:val="21"/>
          <w:szCs w:val="21"/>
        </w:rPr>
      </w:pPr>
      <w:r w:rsidRPr="00424A61">
        <w:rPr>
          <w:sz w:val="21"/>
          <w:szCs w:val="21"/>
        </w:rPr>
        <w:t xml:space="preserve">În acest sens, orice ofertă prezentată, care se abate de la prevederile Caietului de sarcini, va fi luată în considerare numai în măsura în care propunerea tehnică presupune asigurarea unui nivel calitativ superior cerințelor minimale din Caietul de sarcini. </w:t>
      </w:r>
    </w:p>
    <w:p w14:paraId="13A4B1AB" w14:textId="77777777" w:rsidR="00B42030" w:rsidRPr="00424A61" w:rsidRDefault="00B42030" w:rsidP="00B42030">
      <w:pPr>
        <w:numPr>
          <w:ilvl w:val="1"/>
          <w:numId w:val="51"/>
        </w:numPr>
        <w:spacing w:after="0"/>
        <w:contextualSpacing/>
        <w:rPr>
          <w:sz w:val="21"/>
          <w:szCs w:val="21"/>
        </w:rPr>
      </w:pPr>
      <w:r w:rsidRPr="00424A61">
        <w:rPr>
          <w:sz w:val="21"/>
          <w:szCs w:val="21"/>
        </w:rPr>
        <w:t>Oferta este considerată neconformă dacă nu satisface în mod corespunzător cerințele caietului de sarcini.</w:t>
      </w:r>
    </w:p>
    <w:p w14:paraId="3040A488" w14:textId="77777777" w:rsidR="00B42030" w:rsidRPr="00424A61" w:rsidRDefault="00B42030" w:rsidP="00B42030">
      <w:pPr>
        <w:numPr>
          <w:ilvl w:val="0"/>
          <w:numId w:val="52"/>
        </w:numPr>
        <w:spacing w:before="120"/>
        <w:rPr>
          <w:b/>
          <w:sz w:val="21"/>
          <w:szCs w:val="21"/>
          <w:u w:val="single"/>
        </w:rPr>
      </w:pPr>
      <w:r w:rsidRPr="00424A61">
        <w:rPr>
          <w:b/>
          <w:sz w:val="21"/>
          <w:szCs w:val="21"/>
          <w:u w:val="single"/>
        </w:rPr>
        <w:t>Informații generale</w:t>
      </w:r>
    </w:p>
    <w:p w14:paraId="3AF4C877" w14:textId="77777777" w:rsidR="00B42030" w:rsidRPr="00424A61" w:rsidRDefault="00B42030" w:rsidP="00B42030">
      <w:pPr>
        <w:numPr>
          <w:ilvl w:val="1"/>
          <w:numId w:val="52"/>
        </w:numPr>
        <w:spacing w:after="0"/>
        <w:ind w:left="709"/>
        <w:rPr>
          <w:b/>
          <w:sz w:val="21"/>
          <w:szCs w:val="21"/>
          <w:u w:val="single"/>
        </w:rPr>
      </w:pPr>
      <w:r w:rsidRPr="00424A61">
        <w:rPr>
          <w:sz w:val="21"/>
          <w:szCs w:val="21"/>
        </w:rPr>
        <w:t>Autoritatea contractantă este Agenția Națională de Administrare a Bunurilor Indisponibilizate (A.N.A.B.I.), cu sediul în municipiul București B-dul Regina Elisabeta, nr. 3, etajele 3-5, sector 3, cod poștal 030015, telefon: 0372.573.000 și fax: 0372.271.435.</w:t>
      </w:r>
    </w:p>
    <w:p w14:paraId="5BBB5143" w14:textId="77777777" w:rsidR="00B42030" w:rsidRPr="00424A61" w:rsidRDefault="00B42030" w:rsidP="00B42030">
      <w:pPr>
        <w:numPr>
          <w:ilvl w:val="1"/>
          <w:numId w:val="52"/>
        </w:numPr>
        <w:spacing w:before="120" w:after="0"/>
        <w:ind w:left="709"/>
        <w:contextualSpacing/>
        <w:rPr>
          <w:b/>
          <w:sz w:val="21"/>
          <w:szCs w:val="21"/>
          <w:u w:val="single"/>
        </w:rPr>
      </w:pPr>
      <w:r w:rsidRPr="00424A61">
        <w:rPr>
          <w:sz w:val="21"/>
          <w:szCs w:val="21"/>
        </w:rPr>
        <w:t>Descrierea cadrului existent din sectorul relevant.</w:t>
      </w:r>
    </w:p>
    <w:p w14:paraId="3C295932" w14:textId="77777777" w:rsidR="00B42030" w:rsidRPr="00424A61" w:rsidRDefault="00B42030" w:rsidP="00B42030">
      <w:pPr>
        <w:numPr>
          <w:ilvl w:val="1"/>
          <w:numId w:val="52"/>
        </w:numPr>
        <w:spacing w:before="120" w:after="0"/>
        <w:ind w:left="709"/>
        <w:contextualSpacing/>
        <w:rPr>
          <w:b/>
          <w:sz w:val="21"/>
          <w:szCs w:val="21"/>
          <w:u w:val="single"/>
        </w:rPr>
      </w:pPr>
      <w:r w:rsidRPr="00424A61">
        <w:rPr>
          <w:sz w:val="21"/>
          <w:szCs w:val="21"/>
        </w:rPr>
        <w:t xml:space="preserve">Agenția Națională de Administrare a Bunurilor Indisponibilizate (A.N.A.B.I.) este o instituție publică de interes național, cu personalitate juridică, în subordinea Ministerului Justiției. </w:t>
      </w:r>
    </w:p>
    <w:p w14:paraId="194FB58C" w14:textId="77777777" w:rsidR="00B42030" w:rsidRPr="00424A61" w:rsidRDefault="00B42030" w:rsidP="00B42030">
      <w:pPr>
        <w:numPr>
          <w:ilvl w:val="1"/>
          <w:numId w:val="52"/>
        </w:numPr>
        <w:spacing w:before="120" w:after="0"/>
        <w:ind w:left="709"/>
        <w:contextualSpacing/>
        <w:rPr>
          <w:b/>
          <w:sz w:val="21"/>
          <w:szCs w:val="21"/>
          <w:u w:val="single"/>
        </w:rPr>
      </w:pPr>
      <w:r w:rsidRPr="00424A61">
        <w:rPr>
          <w:noProof/>
          <w:sz w:val="21"/>
          <w:szCs w:val="21"/>
        </w:rPr>
        <w:t xml:space="preserve">În conformitate cu prevederile art. 29 alin. (1) din Legea nr. 318/2015 privind înființarea, organizarea și funcționarea </w:t>
      </w:r>
      <w:r w:rsidRPr="00424A61">
        <w:rPr>
          <w:rFonts w:cs="Arial"/>
          <w:noProof/>
          <w:sz w:val="21"/>
          <w:szCs w:val="21"/>
        </w:rPr>
        <w:t>A.N.A.B.I., ”</w:t>
      </w:r>
      <w:r w:rsidRPr="00424A61">
        <w:rPr>
          <w:rFonts w:cs="Arial"/>
          <w:i/>
          <w:noProof/>
          <w:sz w:val="21"/>
          <w:szCs w:val="21"/>
        </w:rPr>
        <w:t>din dispoziţia procurorului, a judecătorului de drepturi şi libertăţi sau a instanţei de judecată, Agenția procedează la valorificarea de îndată a bunurilor imobile sechestrate, în cazurile prevăzute la </w:t>
      </w:r>
      <w:hyperlink r:id="rId11" w:history="1">
        <w:r w:rsidRPr="00424A61">
          <w:rPr>
            <w:rFonts w:cs="Arial"/>
            <w:i/>
            <w:noProof/>
            <w:color w:val="0000FF" w:themeColor="hyperlink"/>
            <w:sz w:val="21"/>
            <w:szCs w:val="21"/>
            <w:u w:val="single"/>
          </w:rPr>
          <w:t>art. 252</w:t>
        </w:r>
        <w:r w:rsidRPr="00424A61">
          <w:rPr>
            <w:rFonts w:cs="Arial"/>
            <w:i/>
            <w:noProof/>
            <w:color w:val="0000FF" w:themeColor="hyperlink"/>
            <w:sz w:val="21"/>
            <w:szCs w:val="21"/>
            <w:u w:val="single"/>
            <w:vertAlign w:val="superscript"/>
          </w:rPr>
          <w:t>1</w:t>
        </w:r>
        <w:r w:rsidRPr="00424A61">
          <w:rPr>
            <w:rFonts w:cs="Arial"/>
            <w:i/>
            <w:noProof/>
            <w:color w:val="0000FF" w:themeColor="hyperlink"/>
            <w:sz w:val="21"/>
            <w:szCs w:val="21"/>
            <w:u w:val="single"/>
          </w:rPr>
          <w:t xml:space="preserve"> alin. (1) din Legea nr. 135/2010,</w:t>
        </w:r>
      </w:hyperlink>
      <w:r w:rsidRPr="00424A61">
        <w:rPr>
          <w:rFonts w:cs="Arial"/>
          <w:i/>
          <w:noProof/>
          <w:sz w:val="21"/>
          <w:szCs w:val="21"/>
        </w:rPr>
        <w:t> cu modificările și completările ulterioare, precum și a bunurilor mobile sechestrate, în cazurile prevăzute la </w:t>
      </w:r>
      <w:hyperlink r:id="rId12" w:history="1">
        <w:r w:rsidRPr="00424A61">
          <w:rPr>
            <w:rFonts w:cs="Arial"/>
            <w:i/>
            <w:noProof/>
            <w:color w:val="0000FF" w:themeColor="hyperlink"/>
            <w:sz w:val="21"/>
            <w:szCs w:val="21"/>
            <w:u w:val="single"/>
          </w:rPr>
          <w:t>art. 252</w:t>
        </w:r>
        <w:r w:rsidRPr="00424A61">
          <w:rPr>
            <w:rFonts w:cs="Arial"/>
            <w:i/>
            <w:noProof/>
            <w:color w:val="0000FF" w:themeColor="hyperlink"/>
            <w:sz w:val="21"/>
            <w:szCs w:val="21"/>
            <w:u w:val="single"/>
            <w:vertAlign w:val="superscript"/>
          </w:rPr>
          <w:t>1</w:t>
        </w:r>
        <w:r w:rsidRPr="00424A61">
          <w:rPr>
            <w:rFonts w:cs="Arial"/>
            <w:i/>
            <w:noProof/>
            <w:color w:val="0000FF" w:themeColor="hyperlink"/>
            <w:sz w:val="21"/>
            <w:szCs w:val="21"/>
            <w:u w:val="single"/>
          </w:rPr>
          <w:t xml:space="preserve"> din Legea nr. 135/2010</w:t>
        </w:r>
      </w:hyperlink>
      <w:r w:rsidRPr="00424A61">
        <w:rPr>
          <w:rFonts w:cs="Arial"/>
          <w:i/>
          <w:noProof/>
          <w:sz w:val="21"/>
          <w:szCs w:val="21"/>
        </w:rPr>
        <w:t>, cu modificările și completările ulterioare”.</w:t>
      </w:r>
    </w:p>
    <w:p w14:paraId="21F4824B" w14:textId="77777777" w:rsidR="00B42030" w:rsidRPr="00424A61" w:rsidRDefault="00B42030" w:rsidP="00B42030">
      <w:pPr>
        <w:numPr>
          <w:ilvl w:val="1"/>
          <w:numId w:val="52"/>
        </w:numPr>
        <w:spacing w:before="120" w:after="0"/>
        <w:ind w:left="709"/>
        <w:contextualSpacing/>
        <w:rPr>
          <w:b/>
          <w:sz w:val="21"/>
          <w:szCs w:val="21"/>
          <w:u w:val="single"/>
        </w:rPr>
      </w:pPr>
      <w:r w:rsidRPr="00424A61">
        <w:rPr>
          <w:noProof/>
          <w:sz w:val="21"/>
          <w:szCs w:val="21"/>
        </w:rPr>
        <w:t>Potrivit dispozițiilor art. 29</w:t>
      </w:r>
      <w:r w:rsidRPr="00424A61">
        <w:rPr>
          <w:noProof/>
          <w:sz w:val="21"/>
          <w:szCs w:val="21"/>
          <w:vertAlign w:val="superscript"/>
        </w:rPr>
        <w:t>3</w:t>
      </w:r>
      <w:r w:rsidRPr="00424A61">
        <w:rPr>
          <w:noProof/>
          <w:sz w:val="21"/>
          <w:szCs w:val="21"/>
        </w:rPr>
        <w:t xml:space="preserve"> alin. (2) din același act normativ ”</w:t>
      </w:r>
      <w:r w:rsidRPr="00424A61">
        <w:rPr>
          <w:i/>
          <w:noProof/>
          <w:sz w:val="21"/>
          <w:szCs w:val="21"/>
        </w:rPr>
        <w:t>Evaluarea bunurilor se realizează de către comisia de evaluare prevăzută la </w:t>
      </w:r>
      <w:r w:rsidRPr="00424A61">
        <w:rPr>
          <w:i/>
          <w:noProof/>
          <w:sz w:val="21"/>
          <w:szCs w:val="21"/>
          <w:u w:val="single"/>
        </w:rPr>
        <w:t>alin. (1)</w:t>
      </w:r>
      <w:r w:rsidRPr="00424A61">
        <w:rPr>
          <w:i/>
          <w:noProof/>
          <w:sz w:val="21"/>
          <w:szCs w:val="21"/>
        </w:rPr>
        <w:t>, care propune angajarea unuia sau a mai multor evaluatori autorizați, selectați cu respectarea prevederilor legale privind achizițiile publice.”.</w:t>
      </w:r>
      <w:r w:rsidRPr="00424A61">
        <w:rPr>
          <w:rFonts w:cs="Arial"/>
          <w:noProof/>
          <w:color w:val="000000"/>
          <w:sz w:val="21"/>
          <w:szCs w:val="21"/>
        </w:rPr>
        <w:t> </w:t>
      </w:r>
    </w:p>
    <w:p w14:paraId="3C374732" w14:textId="77777777" w:rsidR="00B42030" w:rsidRPr="00424A61" w:rsidRDefault="00B42030" w:rsidP="00B42030">
      <w:pPr>
        <w:numPr>
          <w:ilvl w:val="1"/>
          <w:numId w:val="52"/>
        </w:numPr>
        <w:spacing w:before="120" w:after="0"/>
        <w:ind w:left="709"/>
        <w:contextualSpacing/>
        <w:rPr>
          <w:b/>
          <w:sz w:val="21"/>
          <w:szCs w:val="21"/>
          <w:u w:val="single"/>
        </w:rPr>
      </w:pPr>
      <w:r w:rsidRPr="00424A61">
        <w:rPr>
          <w:rFonts w:cs="Arial"/>
          <w:noProof/>
          <w:sz w:val="21"/>
          <w:szCs w:val="21"/>
        </w:rPr>
        <w:t xml:space="preserve">În conformitate cu prevederile </w:t>
      </w:r>
      <w:r w:rsidRPr="00424A61">
        <w:rPr>
          <w:rFonts w:cs="Arial"/>
          <w:b/>
          <w:noProof/>
          <w:sz w:val="21"/>
          <w:szCs w:val="21"/>
        </w:rPr>
        <w:t>art. 29</w:t>
      </w:r>
      <w:r w:rsidRPr="00424A61">
        <w:rPr>
          <w:rFonts w:cs="Arial"/>
          <w:b/>
          <w:noProof/>
          <w:sz w:val="21"/>
          <w:szCs w:val="21"/>
          <w:vertAlign w:val="superscript"/>
        </w:rPr>
        <w:t xml:space="preserve">1 </w:t>
      </w:r>
      <w:r w:rsidRPr="00424A61">
        <w:rPr>
          <w:rFonts w:cs="Arial"/>
          <w:b/>
          <w:noProof/>
          <w:sz w:val="21"/>
          <w:szCs w:val="21"/>
        </w:rPr>
        <w:t>din Legea nr. 318/2015</w:t>
      </w:r>
      <w:r w:rsidRPr="00424A61">
        <w:rPr>
          <w:i/>
          <w:noProof/>
          <w:sz w:val="21"/>
          <w:szCs w:val="21"/>
        </w:rPr>
        <w:t xml:space="preserve"> </w:t>
      </w:r>
      <w:r w:rsidRPr="00424A61">
        <w:rPr>
          <w:noProof/>
          <w:sz w:val="21"/>
          <w:szCs w:val="21"/>
        </w:rPr>
        <w:t xml:space="preserve">privind înființarea, organizarea și funcționarea </w:t>
      </w:r>
      <w:r w:rsidRPr="00424A61">
        <w:rPr>
          <w:rFonts w:cs="Arial"/>
          <w:noProof/>
          <w:sz w:val="21"/>
          <w:szCs w:val="21"/>
        </w:rPr>
        <w:t>A.N.A.B.I.</w:t>
      </w:r>
      <w:r w:rsidRPr="00424A61">
        <w:rPr>
          <w:i/>
          <w:noProof/>
          <w:sz w:val="21"/>
          <w:szCs w:val="21"/>
        </w:rPr>
        <w:t>”</w:t>
      </w:r>
      <w:r w:rsidRPr="00424A61">
        <w:rPr>
          <w:i/>
          <w:sz w:val="21"/>
          <w:szCs w:val="21"/>
          <w:shd w:val="clear" w:color="auto" w:fill="FFFFFF"/>
        </w:rPr>
        <w:t xml:space="preserve">În îndeplinirea atribuțiilor privind evaluarea și valorificarea bunurilor mobile și imobile sechestrate, Agenția va lua măsurile necesare pentru a se asigura </w:t>
      </w:r>
      <w:r w:rsidRPr="00424A61">
        <w:rPr>
          <w:i/>
          <w:sz w:val="21"/>
          <w:szCs w:val="21"/>
          <w:shd w:val="clear" w:color="auto" w:fill="FFFFFF"/>
        </w:rPr>
        <w:lastRenderedPageBreak/>
        <w:t>că valorificarea bunurilor se realizează la valoarea lor de piață, cu cele mai reduse cheltuieli și în cel mai scurt termen</w:t>
      </w:r>
      <w:r w:rsidRPr="00424A61">
        <w:rPr>
          <w:rFonts w:cs="Arial"/>
          <w:i/>
          <w:noProof/>
          <w:color w:val="000000"/>
          <w:sz w:val="21"/>
          <w:szCs w:val="21"/>
        </w:rPr>
        <w:t>”.</w:t>
      </w:r>
    </w:p>
    <w:p w14:paraId="2FB31BBD" w14:textId="77777777" w:rsidR="00B42030" w:rsidRPr="00424A61" w:rsidRDefault="00B42030" w:rsidP="00B42030">
      <w:pPr>
        <w:numPr>
          <w:ilvl w:val="1"/>
          <w:numId w:val="52"/>
        </w:numPr>
        <w:spacing w:before="120" w:after="0"/>
        <w:ind w:left="709"/>
        <w:contextualSpacing/>
        <w:rPr>
          <w:b/>
          <w:sz w:val="21"/>
          <w:szCs w:val="21"/>
          <w:u w:val="single"/>
        </w:rPr>
      </w:pPr>
      <w:r w:rsidRPr="00424A61">
        <w:rPr>
          <w:sz w:val="21"/>
          <w:szCs w:val="21"/>
        </w:rPr>
        <w:t>În acest context, în vederea îndeplinirii de către A.N.A.B.I. a atribuțiilor prevăzute la art. 29 alin. (1) din Legea nr. 318/2015, pentru administrarea și evaluarea bunurilor indisponibilizate</w:t>
      </w:r>
      <w:r w:rsidRPr="00424A61">
        <w:rPr>
          <w:rFonts w:cs="Arial"/>
          <w:sz w:val="21"/>
          <w:szCs w:val="21"/>
        </w:rPr>
        <w:t xml:space="preserve">, se impune achiziționarea de servicii de evaluare prestate de către </w:t>
      </w:r>
      <w:r w:rsidRPr="00424A61">
        <w:rPr>
          <w:sz w:val="21"/>
          <w:szCs w:val="21"/>
        </w:rPr>
        <w:t>evaluatori membri ai Asociației Naționale a Evaluatorilor Autorizați din România, înscriși în Tabloul Asociației, autorizați pentru specializarea ”Evaluări bunuri mobile”</w:t>
      </w:r>
      <w:r w:rsidRPr="00424A61">
        <w:rPr>
          <w:noProof/>
          <w:sz w:val="21"/>
          <w:szCs w:val="21"/>
        </w:rPr>
        <w:t xml:space="preserve"> (EBM).</w:t>
      </w:r>
    </w:p>
    <w:p w14:paraId="053BDB95" w14:textId="77777777" w:rsidR="00B42030" w:rsidRPr="00424A61" w:rsidRDefault="00B42030" w:rsidP="00B42030">
      <w:pPr>
        <w:numPr>
          <w:ilvl w:val="0"/>
          <w:numId w:val="53"/>
        </w:numPr>
        <w:spacing w:before="120" w:line="240" w:lineRule="auto"/>
        <w:rPr>
          <w:b/>
          <w:sz w:val="21"/>
          <w:szCs w:val="21"/>
          <w:u w:val="single"/>
        </w:rPr>
      </w:pPr>
      <w:r w:rsidRPr="00424A61">
        <w:rPr>
          <w:b/>
          <w:sz w:val="21"/>
          <w:szCs w:val="21"/>
          <w:u w:val="single"/>
        </w:rPr>
        <w:t>Obiectul achiziției</w:t>
      </w:r>
    </w:p>
    <w:p w14:paraId="6463A643" w14:textId="77777777" w:rsidR="00B42030" w:rsidRPr="00424A61" w:rsidRDefault="00B42030" w:rsidP="00B42030">
      <w:pPr>
        <w:numPr>
          <w:ilvl w:val="1"/>
          <w:numId w:val="53"/>
        </w:numPr>
        <w:spacing w:after="0"/>
        <w:ind w:hanging="649"/>
        <w:rPr>
          <w:b/>
          <w:sz w:val="21"/>
          <w:szCs w:val="21"/>
          <w:u w:val="single"/>
        </w:rPr>
      </w:pPr>
      <w:r w:rsidRPr="00424A61">
        <w:rPr>
          <w:sz w:val="21"/>
          <w:szCs w:val="21"/>
        </w:rPr>
        <w:t xml:space="preserve">Obiectul achiziției îl reprezintă prestarea de servicii </w:t>
      </w:r>
      <w:r w:rsidRPr="00424A61">
        <w:rPr>
          <w:rFonts w:cs="Arial"/>
          <w:sz w:val="21"/>
          <w:szCs w:val="21"/>
        </w:rPr>
        <w:t xml:space="preserve">de evaluare de către </w:t>
      </w:r>
      <w:r w:rsidRPr="00424A61">
        <w:rPr>
          <w:sz w:val="21"/>
          <w:szCs w:val="21"/>
        </w:rPr>
        <w:t>evaluatori membri ai Asociației Naționale a Evaluatorilor Autorizați din România, înscriși în Tabloul Asociației, autorizați pentru specializarea”Evaluări bunuri mobile”, necesare îndeplinirii de către Agenția Națională de Administrare a Bunurilor Indisponibilizate a atribuțiilor prevăzute la și art. 29 alin. (1) din Legea nr. 318/2015 (cod CPV = 79419000 - 4 - Servicii de consultanță în domeniul evaluării).</w:t>
      </w:r>
    </w:p>
    <w:p w14:paraId="5DEE4EF3" w14:textId="77777777" w:rsidR="00B42030" w:rsidRPr="00CC79CA" w:rsidRDefault="00B42030" w:rsidP="00B42030">
      <w:pPr>
        <w:numPr>
          <w:ilvl w:val="1"/>
          <w:numId w:val="53"/>
        </w:numPr>
        <w:spacing w:after="0"/>
        <w:ind w:hanging="649"/>
        <w:rPr>
          <w:b/>
          <w:bCs/>
          <w:sz w:val="21"/>
          <w:szCs w:val="21"/>
          <w:u w:val="single"/>
        </w:rPr>
      </w:pPr>
      <w:r w:rsidRPr="00424A61">
        <w:rPr>
          <w:sz w:val="21"/>
          <w:szCs w:val="21"/>
        </w:rPr>
        <w:t>Bunu</w:t>
      </w:r>
      <w:r>
        <w:rPr>
          <w:sz w:val="21"/>
          <w:szCs w:val="21"/>
        </w:rPr>
        <w:t xml:space="preserve">l </w:t>
      </w:r>
      <w:r w:rsidRPr="00424A61">
        <w:rPr>
          <w:sz w:val="21"/>
          <w:szCs w:val="21"/>
        </w:rPr>
        <w:t>pentru care s-a demarat procedura de evaluare sunt</w:t>
      </w:r>
      <w:r w:rsidRPr="00424A61">
        <w:rPr>
          <w:b/>
          <w:bCs/>
          <w:sz w:val="21"/>
          <w:szCs w:val="21"/>
        </w:rPr>
        <w:t>:</w:t>
      </w:r>
    </w:p>
    <w:p w14:paraId="1A57AEB9" w14:textId="77777777" w:rsidR="00B42030" w:rsidRPr="000B7D8F" w:rsidRDefault="00B42030" w:rsidP="00B42030">
      <w:pPr>
        <w:spacing w:after="0"/>
        <w:ind w:left="649"/>
        <w:rPr>
          <w:b/>
          <w:bCs/>
          <w:sz w:val="21"/>
          <w:szCs w:val="21"/>
          <w:u w:val="single"/>
        </w:rPr>
      </w:pPr>
    </w:p>
    <w:tbl>
      <w:tblPr>
        <w:tblStyle w:val="Tabelgril1"/>
        <w:tblW w:w="9018" w:type="dxa"/>
        <w:tblInd w:w="749" w:type="dxa"/>
        <w:tblLook w:val="04A0" w:firstRow="1" w:lastRow="0" w:firstColumn="1" w:lastColumn="0" w:noHBand="0" w:noVBand="1"/>
      </w:tblPr>
      <w:tblGrid>
        <w:gridCol w:w="754"/>
        <w:gridCol w:w="3413"/>
        <w:gridCol w:w="3583"/>
        <w:gridCol w:w="1268"/>
      </w:tblGrid>
      <w:tr w:rsidR="00B42030" w:rsidRPr="0070687A" w14:paraId="39E18A0D" w14:textId="77777777" w:rsidTr="00B42030">
        <w:trPr>
          <w:trHeight w:val="468"/>
        </w:trPr>
        <w:tc>
          <w:tcPr>
            <w:tcW w:w="754" w:type="dxa"/>
          </w:tcPr>
          <w:p w14:paraId="30D6BF02" w14:textId="77777777" w:rsidR="00B42030" w:rsidRPr="0070687A" w:rsidRDefault="00B42030" w:rsidP="00F17302">
            <w:pPr>
              <w:ind w:left="179"/>
              <w:rPr>
                <w:rFonts w:cs="Arial"/>
                <w:b/>
                <w:bCs/>
                <w:noProof/>
                <w:sz w:val="21"/>
                <w:szCs w:val="21"/>
              </w:rPr>
            </w:pPr>
            <w:r w:rsidRPr="0070687A">
              <w:rPr>
                <w:rFonts w:cs="Arial"/>
                <w:b/>
                <w:bCs/>
                <w:noProof/>
                <w:sz w:val="21"/>
                <w:szCs w:val="21"/>
              </w:rPr>
              <w:t>Nr. crt.</w:t>
            </w:r>
          </w:p>
        </w:tc>
        <w:tc>
          <w:tcPr>
            <w:tcW w:w="3413" w:type="dxa"/>
          </w:tcPr>
          <w:p w14:paraId="396A745D" w14:textId="77777777" w:rsidR="00B42030" w:rsidRPr="0070687A" w:rsidRDefault="00B42030" w:rsidP="00B42030">
            <w:pPr>
              <w:ind w:left="0"/>
              <w:jc w:val="center"/>
              <w:rPr>
                <w:rFonts w:cs="Arial"/>
                <w:b/>
                <w:bCs/>
                <w:noProof/>
                <w:sz w:val="21"/>
                <w:szCs w:val="21"/>
              </w:rPr>
            </w:pPr>
            <w:r w:rsidRPr="0070687A">
              <w:rPr>
                <w:rFonts w:cs="Arial"/>
                <w:b/>
                <w:bCs/>
                <w:noProof/>
                <w:sz w:val="21"/>
                <w:szCs w:val="21"/>
              </w:rPr>
              <w:t>DATE PRIVIND BUNUL</w:t>
            </w:r>
          </w:p>
        </w:tc>
        <w:tc>
          <w:tcPr>
            <w:tcW w:w="3583" w:type="dxa"/>
          </w:tcPr>
          <w:p w14:paraId="43FED5F2" w14:textId="77777777" w:rsidR="00B42030" w:rsidRPr="0070687A" w:rsidRDefault="00B42030" w:rsidP="00F17302">
            <w:pPr>
              <w:ind w:left="-17"/>
              <w:jc w:val="center"/>
              <w:rPr>
                <w:rFonts w:cs="Arial"/>
                <w:b/>
                <w:bCs/>
                <w:noProof/>
                <w:sz w:val="21"/>
                <w:szCs w:val="21"/>
              </w:rPr>
            </w:pPr>
            <w:r w:rsidRPr="0070687A">
              <w:rPr>
                <w:rFonts w:cs="Arial"/>
                <w:b/>
                <w:bCs/>
                <w:noProof/>
                <w:sz w:val="21"/>
                <w:szCs w:val="21"/>
              </w:rPr>
              <w:t>DATE PRIVIND EVALUAREA/ VALORIFICAREA</w:t>
            </w:r>
          </w:p>
        </w:tc>
        <w:tc>
          <w:tcPr>
            <w:tcW w:w="1268" w:type="dxa"/>
          </w:tcPr>
          <w:p w14:paraId="22628DAA" w14:textId="77777777" w:rsidR="00B42030" w:rsidRPr="0070687A" w:rsidRDefault="00B42030" w:rsidP="00F17302">
            <w:pPr>
              <w:ind w:left="51"/>
              <w:rPr>
                <w:rFonts w:cs="Arial"/>
                <w:b/>
                <w:bCs/>
                <w:noProof/>
                <w:sz w:val="21"/>
                <w:szCs w:val="21"/>
              </w:rPr>
            </w:pPr>
            <w:r w:rsidRPr="0070687A">
              <w:rPr>
                <w:rFonts w:cs="Arial"/>
                <w:b/>
                <w:bCs/>
                <w:noProof/>
                <w:sz w:val="21"/>
                <w:szCs w:val="21"/>
              </w:rPr>
              <w:t>LOCAȚIE BUN</w:t>
            </w:r>
          </w:p>
        </w:tc>
      </w:tr>
      <w:tr w:rsidR="00B42030" w:rsidRPr="0070687A" w14:paraId="33D18DF0" w14:textId="77777777" w:rsidTr="00B42030">
        <w:trPr>
          <w:trHeight w:val="1164"/>
        </w:trPr>
        <w:tc>
          <w:tcPr>
            <w:tcW w:w="754" w:type="dxa"/>
          </w:tcPr>
          <w:p w14:paraId="1C79DFA7" w14:textId="77777777" w:rsidR="00B42030" w:rsidRPr="0070687A" w:rsidRDefault="00B42030" w:rsidP="00B42030">
            <w:pPr>
              <w:pStyle w:val="ListParagraph"/>
              <w:numPr>
                <w:ilvl w:val="0"/>
                <w:numId w:val="68"/>
              </w:numPr>
              <w:spacing w:after="0"/>
              <w:ind w:left="338" w:hanging="338"/>
              <w:jc w:val="left"/>
              <w:rPr>
                <w:rFonts w:cs="Arial"/>
                <w:bCs/>
                <w:noProof/>
                <w:sz w:val="21"/>
                <w:szCs w:val="21"/>
              </w:rPr>
            </w:pPr>
          </w:p>
        </w:tc>
        <w:tc>
          <w:tcPr>
            <w:tcW w:w="3413" w:type="dxa"/>
          </w:tcPr>
          <w:p w14:paraId="0A85D5B9" w14:textId="77777777" w:rsidR="00B42030" w:rsidRPr="0070687A" w:rsidRDefault="00B42030" w:rsidP="00F17302">
            <w:pPr>
              <w:ind w:left="-76"/>
              <w:rPr>
                <w:rFonts w:cs="Arial"/>
                <w:bCs/>
                <w:noProof/>
                <w:sz w:val="21"/>
                <w:szCs w:val="21"/>
              </w:rPr>
            </w:pPr>
            <w:r w:rsidRPr="0070687A">
              <w:rPr>
                <w:sz w:val="21"/>
                <w:szCs w:val="21"/>
              </w:rPr>
              <w:t xml:space="preserve">Automobil </w:t>
            </w:r>
            <w:r w:rsidRPr="0070687A">
              <w:rPr>
                <w:rFonts w:eastAsia="Times New Roman" w:cs="Arial"/>
                <w:b/>
                <w:bCs/>
                <w:sz w:val="21"/>
                <w:szCs w:val="21"/>
                <w:lang w:val="ro-RO"/>
              </w:rPr>
              <w:t>MERCEDES-BENZ</w:t>
            </w:r>
            <w:r w:rsidRPr="0070687A">
              <w:rPr>
                <w:rFonts w:eastAsia="Times New Roman" w:cs="Arial"/>
                <w:sz w:val="21"/>
                <w:szCs w:val="21"/>
                <w:lang w:val="ro-RO"/>
              </w:rPr>
              <w:t xml:space="preserve">, serie de șasiu: </w:t>
            </w:r>
            <w:r w:rsidRPr="0070687A">
              <w:rPr>
                <w:b/>
                <w:sz w:val="21"/>
                <w:szCs w:val="21"/>
                <w:lang w:val="ro-RO"/>
              </w:rPr>
              <w:t>WDD2906611A006090</w:t>
            </w:r>
            <w:r w:rsidRPr="0070687A">
              <w:rPr>
                <w:rFonts w:cs="Arial"/>
                <w:bCs/>
                <w:noProof/>
                <w:sz w:val="21"/>
                <w:szCs w:val="21"/>
              </w:rPr>
              <w:t xml:space="preserve"> (AR)</w:t>
            </w:r>
          </w:p>
          <w:p w14:paraId="4B64DBB2" w14:textId="77777777" w:rsidR="00B42030" w:rsidRPr="0070687A" w:rsidRDefault="00B42030" w:rsidP="00F17302">
            <w:pPr>
              <w:pStyle w:val="ListParagraph"/>
              <w:ind w:left="338"/>
              <w:rPr>
                <w:rFonts w:cs="Arial"/>
                <w:bCs/>
                <w:noProof/>
                <w:sz w:val="21"/>
                <w:szCs w:val="21"/>
              </w:rPr>
            </w:pPr>
          </w:p>
        </w:tc>
        <w:tc>
          <w:tcPr>
            <w:tcW w:w="3583" w:type="dxa"/>
          </w:tcPr>
          <w:p w14:paraId="774D0C0F" w14:textId="77777777" w:rsidR="00B42030" w:rsidRPr="0070687A" w:rsidRDefault="00B42030" w:rsidP="00F17302">
            <w:pPr>
              <w:ind w:left="0"/>
              <w:contextualSpacing/>
              <w:rPr>
                <w:rFonts w:cs="Arial"/>
                <w:noProof/>
                <w:sz w:val="21"/>
                <w:szCs w:val="21"/>
                <w:lang w:val="ro-RO"/>
              </w:rPr>
            </w:pPr>
            <w:r w:rsidRPr="0070687A">
              <w:rPr>
                <w:noProof/>
                <w:sz w:val="21"/>
                <w:szCs w:val="21"/>
              </w:rPr>
              <w:t>Evaluarea este necesară în vederea parcurgerii procedurii de valorificare ini</w:t>
            </w:r>
            <w:r w:rsidRPr="0070687A">
              <w:rPr>
                <w:noProof/>
                <w:sz w:val="21"/>
                <w:szCs w:val="21"/>
                <w:lang w:val="ro-RO"/>
              </w:rPr>
              <w:t>țiate prin aprobarea notei interne nr. 200/1316/2024</w:t>
            </w:r>
          </w:p>
        </w:tc>
        <w:tc>
          <w:tcPr>
            <w:tcW w:w="1268" w:type="dxa"/>
          </w:tcPr>
          <w:p w14:paraId="61D497D4" w14:textId="77777777" w:rsidR="00B42030" w:rsidRPr="0070687A" w:rsidRDefault="00B42030" w:rsidP="00F17302">
            <w:pPr>
              <w:ind w:left="130"/>
              <w:rPr>
                <w:rFonts w:cs="Arial"/>
                <w:noProof/>
                <w:sz w:val="21"/>
                <w:szCs w:val="21"/>
              </w:rPr>
            </w:pPr>
            <w:r w:rsidRPr="0070687A">
              <w:rPr>
                <w:rFonts w:cs="Arial"/>
                <w:noProof/>
                <w:sz w:val="21"/>
                <w:szCs w:val="21"/>
              </w:rPr>
              <w:t xml:space="preserve">ILFOV </w:t>
            </w:r>
          </w:p>
        </w:tc>
      </w:tr>
    </w:tbl>
    <w:p w14:paraId="093EF593" w14:textId="77777777" w:rsidR="00B42030" w:rsidRPr="00424A61" w:rsidRDefault="00B42030" w:rsidP="00B42030">
      <w:pPr>
        <w:numPr>
          <w:ilvl w:val="0"/>
          <w:numId w:val="54"/>
        </w:numPr>
        <w:spacing w:before="120"/>
        <w:rPr>
          <w:b/>
          <w:sz w:val="21"/>
          <w:szCs w:val="21"/>
        </w:rPr>
      </w:pPr>
      <w:r w:rsidRPr="00424A61">
        <w:rPr>
          <w:b/>
          <w:sz w:val="21"/>
          <w:szCs w:val="21"/>
          <w:u w:val="single"/>
        </w:rPr>
        <w:t>Cerințe privind serviciile de evaluare</w:t>
      </w:r>
    </w:p>
    <w:p w14:paraId="4F5FC385" w14:textId="77777777" w:rsidR="00B42030" w:rsidRPr="00424A61" w:rsidRDefault="00B42030" w:rsidP="00B42030">
      <w:pPr>
        <w:numPr>
          <w:ilvl w:val="1"/>
          <w:numId w:val="54"/>
        </w:numPr>
        <w:spacing w:before="120"/>
        <w:rPr>
          <w:b/>
          <w:sz w:val="21"/>
          <w:szCs w:val="21"/>
          <w:u w:val="single"/>
        </w:rPr>
      </w:pPr>
      <w:r w:rsidRPr="00424A61">
        <w:rPr>
          <w:sz w:val="21"/>
          <w:szCs w:val="21"/>
        </w:rPr>
        <w:t>La achiziționarea acestor servicii se vor avea în vedere următoarele cerințe tehnice minime, conform legislației în vigoare, după cum urmează:</w:t>
      </w:r>
    </w:p>
    <w:p w14:paraId="27DCAB38" w14:textId="77777777" w:rsidR="00B42030" w:rsidRPr="00424A61" w:rsidRDefault="00B42030" w:rsidP="00B42030">
      <w:pPr>
        <w:numPr>
          <w:ilvl w:val="0"/>
          <w:numId w:val="33"/>
        </w:numPr>
        <w:spacing w:before="120"/>
        <w:ind w:left="1134"/>
        <w:contextualSpacing/>
        <w:rPr>
          <w:sz w:val="21"/>
          <w:szCs w:val="21"/>
        </w:rPr>
      </w:pPr>
      <w:r w:rsidRPr="00424A61">
        <w:rPr>
          <w:sz w:val="21"/>
          <w:szCs w:val="21"/>
        </w:rPr>
        <w:t xml:space="preserve">Ofertanții trebuie să prezinte în fotocopie, purtând mențiunea conformității cu originalul, autorizația/legitimația de evaluator autorizat, valabilă la data evaluării, emisă de ANEVAR, conform prevederilor art. 12 din O.G. nr. 24/2011 </w:t>
      </w:r>
      <w:r w:rsidRPr="00424A61">
        <w:rPr>
          <w:i/>
          <w:sz w:val="21"/>
          <w:szCs w:val="21"/>
        </w:rPr>
        <w:t>privind unele măsuri în domeniul evaluării bunurilor</w:t>
      </w:r>
      <w:r w:rsidRPr="00424A61">
        <w:rPr>
          <w:sz w:val="21"/>
          <w:szCs w:val="21"/>
        </w:rPr>
        <w:t>, cu modificările și completările ulterioare.</w:t>
      </w:r>
    </w:p>
    <w:p w14:paraId="57A15E61" w14:textId="77777777" w:rsidR="00B42030" w:rsidRPr="00424A61" w:rsidRDefault="00B42030" w:rsidP="00B42030">
      <w:pPr>
        <w:numPr>
          <w:ilvl w:val="0"/>
          <w:numId w:val="33"/>
        </w:numPr>
        <w:spacing w:before="120"/>
        <w:ind w:left="1134"/>
        <w:contextualSpacing/>
        <w:rPr>
          <w:sz w:val="21"/>
          <w:szCs w:val="21"/>
        </w:rPr>
      </w:pPr>
      <w:r w:rsidRPr="00424A61">
        <w:rPr>
          <w:sz w:val="21"/>
          <w:szCs w:val="21"/>
        </w:rPr>
        <w:t>Ofertanții vor depune o declarație</w:t>
      </w:r>
      <w:r w:rsidRPr="00424A61">
        <w:rPr>
          <w:i/>
          <w:sz w:val="21"/>
          <w:szCs w:val="21"/>
        </w:rPr>
        <w:t xml:space="preserve"> </w:t>
      </w:r>
      <w:r w:rsidRPr="00424A61">
        <w:rPr>
          <w:sz w:val="21"/>
          <w:szCs w:val="21"/>
        </w:rPr>
        <w:t>cu privire la identificarea și competența lor,</w:t>
      </w:r>
      <w:r w:rsidRPr="00424A61">
        <w:rPr>
          <w:i/>
          <w:sz w:val="21"/>
          <w:szCs w:val="21"/>
        </w:rPr>
        <w:t xml:space="preserve"> sub semnătură privată</w:t>
      </w:r>
      <w:r w:rsidRPr="00424A61">
        <w:rPr>
          <w:sz w:val="21"/>
          <w:szCs w:val="21"/>
        </w:rPr>
        <w:t>, în conformitate cu Standardul de evaluare SEV 101, care să ateste:</w:t>
      </w:r>
    </w:p>
    <w:p w14:paraId="64AEA3AD" w14:textId="77777777" w:rsidR="00B42030" w:rsidRPr="00424A61" w:rsidRDefault="00B42030" w:rsidP="00B42030">
      <w:pPr>
        <w:numPr>
          <w:ilvl w:val="0"/>
          <w:numId w:val="50"/>
        </w:numPr>
        <w:spacing w:before="120"/>
        <w:ind w:left="1560" w:hanging="284"/>
        <w:contextualSpacing/>
        <w:rPr>
          <w:sz w:val="21"/>
          <w:szCs w:val="21"/>
        </w:rPr>
      </w:pPr>
      <w:r w:rsidRPr="00424A61">
        <w:rPr>
          <w:sz w:val="21"/>
          <w:szCs w:val="21"/>
        </w:rPr>
        <w:t xml:space="preserve">identitatea evaluatorului, acesta putând să fie o persoană fizică sau juridică; </w:t>
      </w:r>
    </w:p>
    <w:p w14:paraId="1ACA0808" w14:textId="77777777" w:rsidR="00B42030" w:rsidRPr="00424A61" w:rsidRDefault="00B42030" w:rsidP="00B42030">
      <w:pPr>
        <w:numPr>
          <w:ilvl w:val="0"/>
          <w:numId w:val="50"/>
        </w:numPr>
        <w:spacing w:before="120"/>
        <w:ind w:left="1560" w:hanging="284"/>
        <w:contextualSpacing/>
        <w:rPr>
          <w:sz w:val="21"/>
          <w:szCs w:val="21"/>
        </w:rPr>
      </w:pPr>
      <w:r w:rsidRPr="00424A61">
        <w:rPr>
          <w:sz w:val="21"/>
          <w:szCs w:val="21"/>
        </w:rPr>
        <w:t>faptul că evaluatorul poate oferi o evaluare obiectivă și imparțială a bunurilor;</w:t>
      </w:r>
    </w:p>
    <w:p w14:paraId="53A2C8C3" w14:textId="77777777" w:rsidR="00B42030" w:rsidRPr="00424A61" w:rsidRDefault="00B42030" w:rsidP="00B42030">
      <w:pPr>
        <w:numPr>
          <w:ilvl w:val="0"/>
          <w:numId w:val="50"/>
        </w:numPr>
        <w:spacing w:before="120"/>
        <w:ind w:left="1560" w:hanging="284"/>
        <w:contextualSpacing/>
        <w:rPr>
          <w:sz w:val="21"/>
          <w:szCs w:val="21"/>
        </w:rPr>
      </w:pPr>
      <w:r w:rsidRPr="00424A61">
        <w:rPr>
          <w:sz w:val="21"/>
          <w:szCs w:val="21"/>
        </w:rPr>
        <w:t>faptul că evaluatorul este autorizat să efectueze evaluarea, acesta deținând specializarea ”Evaluări bunuri mobile”. Dacă evaluatorul are nevoie să apeleze la asistență substanțială din partea altor specialiști, pentru orice aspect al evaluării, trebuie convenită și consemnată natura unei astfel de asistențe, precum și măsura în care s-a bazat pe aceasta.</w:t>
      </w:r>
    </w:p>
    <w:p w14:paraId="26FCC0FA" w14:textId="77777777" w:rsidR="00B42030" w:rsidRPr="00424A61" w:rsidRDefault="00B42030" w:rsidP="00B42030">
      <w:pPr>
        <w:numPr>
          <w:ilvl w:val="0"/>
          <w:numId w:val="50"/>
        </w:numPr>
        <w:spacing w:before="120"/>
        <w:ind w:left="1560" w:hanging="284"/>
        <w:contextualSpacing/>
        <w:rPr>
          <w:sz w:val="21"/>
          <w:szCs w:val="21"/>
        </w:rPr>
      </w:pPr>
      <w:r w:rsidRPr="00424A61">
        <w:rPr>
          <w:sz w:val="21"/>
          <w:szCs w:val="21"/>
        </w:rPr>
        <w:t>dacă evaluatorul are/nu are vreo legătură sau implicare cu partea care a solicitat evaluarea;</w:t>
      </w:r>
    </w:p>
    <w:p w14:paraId="4983EC05" w14:textId="77777777" w:rsidR="00B42030" w:rsidRPr="00424A61" w:rsidRDefault="00B42030" w:rsidP="00B42030">
      <w:pPr>
        <w:numPr>
          <w:ilvl w:val="1"/>
          <w:numId w:val="54"/>
        </w:numPr>
        <w:tabs>
          <w:tab w:val="left" w:pos="993"/>
        </w:tabs>
        <w:spacing w:before="120"/>
        <w:rPr>
          <w:sz w:val="21"/>
          <w:szCs w:val="21"/>
        </w:rPr>
      </w:pPr>
      <w:r w:rsidRPr="00424A61">
        <w:rPr>
          <w:sz w:val="21"/>
          <w:szCs w:val="21"/>
        </w:rPr>
        <w:t xml:space="preserve">Ofertantul desemnat câștigător, va depune </w:t>
      </w:r>
      <w:r w:rsidRPr="00424A61">
        <w:rPr>
          <w:i/>
          <w:sz w:val="21"/>
          <w:szCs w:val="21"/>
        </w:rPr>
        <w:t>o declarație sub semnătură privată,</w:t>
      </w:r>
      <w:r w:rsidRPr="00424A61">
        <w:rPr>
          <w:sz w:val="21"/>
          <w:szCs w:val="21"/>
        </w:rPr>
        <w:t xml:space="preserve"> la momentul semnării contractului de prestări servicii de evaluare, în conformitate cu Standardul de evaluare SEV 101, care să ateste dacă evaluatorul are/nu are vreo legătură sau implicare cu deținătorul sau cu proprietarii bunurilor supuse evaluării. În acest sens A.N.A.B.I. va pune la </w:t>
      </w:r>
      <w:r w:rsidRPr="00424A61">
        <w:rPr>
          <w:sz w:val="21"/>
          <w:szCs w:val="21"/>
        </w:rPr>
        <w:lastRenderedPageBreak/>
        <w:t>dispoziția ofertantului desemnat câștigător datele de identificare ale deținătorilor sau proprietarilor bunurilor, precum și orice alte informații considerate necesare pentru depunerea declarației în cauză.</w:t>
      </w:r>
    </w:p>
    <w:p w14:paraId="6502544E" w14:textId="77777777" w:rsidR="00B42030" w:rsidRPr="00424A61" w:rsidRDefault="00B42030" w:rsidP="00B42030">
      <w:pPr>
        <w:numPr>
          <w:ilvl w:val="1"/>
          <w:numId w:val="54"/>
        </w:numPr>
        <w:tabs>
          <w:tab w:val="left" w:pos="993"/>
        </w:tabs>
        <w:spacing w:before="120"/>
        <w:rPr>
          <w:sz w:val="21"/>
          <w:szCs w:val="21"/>
        </w:rPr>
      </w:pPr>
      <w:r w:rsidRPr="00424A61">
        <w:rPr>
          <w:sz w:val="21"/>
          <w:szCs w:val="21"/>
        </w:rPr>
        <w:t>Raportul de evaluare intocmit în 2 exemplare originale pentru fiecare bun mobil, va respecta standardele obligatorii pentru desfășurarea activității de evaluare a bunurilor, aflate în vigoare, (Standardele de evaluare a bunurilor obligatorii pentru activitatea de evaluare – ediția 2022 - aprobate de către Conferința națională ANEVAR, prin Hotărârea nr. 4/15.12.2021, publicată în Monitorul Oficial al României nr. 1198/17.12.2021), cu accent pe următoarele elemente:</w:t>
      </w:r>
    </w:p>
    <w:p w14:paraId="25692208" w14:textId="77777777" w:rsidR="00B42030" w:rsidRPr="00424A61" w:rsidRDefault="00B42030" w:rsidP="00B42030">
      <w:pPr>
        <w:numPr>
          <w:ilvl w:val="0"/>
          <w:numId w:val="35"/>
        </w:numPr>
        <w:tabs>
          <w:tab w:val="left" w:pos="1276"/>
        </w:tabs>
        <w:ind w:left="1134" w:hanging="283"/>
        <w:contextualSpacing/>
        <w:rPr>
          <w:rFonts w:eastAsia="Calibri" w:cs="Arial"/>
          <w:bCs/>
          <w:sz w:val="21"/>
          <w:szCs w:val="21"/>
        </w:rPr>
      </w:pPr>
      <w:r w:rsidRPr="00424A61">
        <w:rPr>
          <w:sz w:val="21"/>
          <w:szCs w:val="21"/>
        </w:rPr>
        <w:t xml:space="preserve">trebuie să se facă o descriere clară si completă a bunului evaluat, astfel încât la prezentarea ofertelor de cumpărare să se poată furniza ofertanților detalii ample în privința caracteristicilor tehnice si funcționale ale bunului cum ar fi: gradul de uzură, starea de funcționare, semne particulare;   </w:t>
      </w:r>
    </w:p>
    <w:p w14:paraId="4D4B63BF" w14:textId="77777777" w:rsidR="00B42030" w:rsidRPr="00424A61" w:rsidRDefault="00B42030" w:rsidP="00B42030">
      <w:pPr>
        <w:numPr>
          <w:ilvl w:val="0"/>
          <w:numId w:val="35"/>
        </w:numPr>
        <w:tabs>
          <w:tab w:val="left" w:pos="1276"/>
        </w:tabs>
        <w:ind w:left="1134" w:hanging="283"/>
        <w:contextualSpacing/>
        <w:rPr>
          <w:rFonts w:eastAsia="Calibri" w:cs="Arial"/>
          <w:bCs/>
          <w:sz w:val="21"/>
          <w:szCs w:val="21"/>
        </w:rPr>
      </w:pPr>
      <w:r w:rsidRPr="00424A61">
        <w:rPr>
          <w:sz w:val="21"/>
          <w:szCs w:val="21"/>
        </w:rPr>
        <w:t>situația juridică a bunului evaluat cu evidențierea sarcinilor care îl grevează;</w:t>
      </w:r>
      <w:r w:rsidRPr="00424A61">
        <w:rPr>
          <w:rFonts w:eastAsia="Calibri" w:cs="Arial"/>
          <w:bCs/>
          <w:sz w:val="21"/>
          <w:szCs w:val="21"/>
        </w:rPr>
        <w:t xml:space="preserve"> </w:t>
      </w:r>
    </w:p>
    <w:p w14:paraId="603E843B" w14:textId="77777777" w:rsidR="00B42030" w:rsidRPr="00424A61" w:rsidRDefault="00B42030" w:rsidP="00B42030">
      <w:pPr>
        <w:numPr>
          <w:ilvl w:val="0"/>
          <w:numId w:val="35"/>
        </w:numPr>
        <w:tabs>
          <w:tab w:val="left" w:pos="1276"/>
        </w:tabs>
        <w:ind w:left="1134" w:hanging="283"/>
        <w:contextualSpacing/>
        <w:rPr>
          <w:rFonts w:eastAsia="Calibri" w:cs="Arial"/>
          <w:bCs/>
          <w:sz w:val="21"/>
          <w:szCs w:val="21"/>
        </w:rPr>
      </w:pPr>
      <w:r w:rsidRPr="00424A61">
        <w:rPr>
          <w:sz w:val="21"/>
          <w:szCs w:val="21"/>
        </w:rPr>
        <w:t>o descriere clară și precisă a termenilor de referință ai evaluării, a scopului și utilizării desemnate a acesteia și totodată, va prezenta orice ipoteze, ipoteze speciale, incertitudini sau condiții limitative importante care influențează în mod direct evaluarea pentru asigurarea comparabilității, relevanței și credibilității;</w:t>
      </w:r>
      <w:r w:rsidRPr="00424A61">
        <w:rPr>
          <w:rFonts w:eastAsia="Calibri" w:cs="Arial"/>
          <w:bCs/>
          <w:sz w:val="21"/>
          <w:szCs w:val="21"/>
        </w:rPr>
        <w:t xml:space="preserve"> </w:t>
      </w:r>
    </w:p>
    <w:p w14:paraId="5963B036" w14:textId="77777777" w:rsidR="00B42030" w:rsidRPr="00424A61" w:rsidRDefault="00B42030" w:rsidP="00B42030">
      <w:pPr>
        <w:numPr>
          <w:ilvl w:val="0"/>
          <w:numId w:val="35"/>
        </w:numPr>
        <w:tabs>
          <w:tab w:val="left" w:pos="1276"/>
        </w:tabs>
        <w:ind w:left="1134" w:hanging="283"/>
        <w:contextualSpacing/>
        <w:rPr>
          <w:rFonts w:eastAsia="Calibri" w:cs="Arial"/>
          <w:bCs/>
          <w:sz w:val="21"/>
          <w:szCs w:val="21"/>
        </w:rPr>
      </w:pPr>
      <w:r w:rsidRPr="00424A61">
        <w:rPr>
          <w:sz w:val="21"/>
          <w:szCs w:val="21"/>
        </w:rPr>
        <w:t>scopul evaluării, complexitatea bunului supus evaluării și cerințele utilizatorilor vor determina gradul adecvat de detaliere al raportului de evaluare și vor fi prezentate în mod clar;</w:t>
      </w:r>
      <w:r w:rsidRPr="00424A61">
        <w:rPr>
          <w:rFonts w:eastAsia="Calibri" w:cs="Arial"/>
          <w:bCs/>
          <w:sz w:val="21"/>
          <w:szCs w:val="21"/>
        </w:rPr>
        <w:t xml:space="preserve"> </w:t>
      </w:r>
    </w:p>
    <w:p w14:paraId="606BED38" w14:textId="77777777" w:rsidR="00B42030" w:rsidRPr="00424A61" w:rsidRDefault="00B42030" w:rsidP="00B42030">
      <w:pPr>
        <w:numPr>
          <w:ilvl w:val="0"/>
          <w:numId w:val="35"/>
        </w:numPr>
        <w:tabs>
          <w:tab w:val="left" w:pos="1276"/>
        </w:tabs>
        <w:ind w:left="1134" w:hanging="283"/>
        <w:contextualSpacing/>
        <w:rPr>
          <w:rFonts w:eastAsia="Calibri" w:cs="Arial"/>
          <w:bCs/>
          <w:sz w:val="21"/>
          <w:szCs w:val="21"/>
        </w:rPr>
      </w:pPr>
      <w:r w:rsidRPr="00424A61">
        <w:rPr>
          <w:sz w:val="21"/>
          <w:szCs w:val="21"/>
        </w:rPr>
        <w:t>formatul raportului, precum și orice excludere de la cerințele standard trebuie să fie convenite în prealabil și consemnate în termenii de referință ai evaluării;</w:t>
      </w:r>
      <w:r w:rsidRPr="00424A61">
        <w:rPr>
          <w:rFonts w:eastAsia="Calibri" w:cs="Arial"/>
          <w:bCs/>
          <w:sz w:val="21"/>
          <w:szCs w:val="21"/>
        </w:rPr>
        <w:t xml:space="preserve"> </w:t>
      </w:r>
    </w:p>
    <w:p w14:paraId="277862E0" w14:textId="77777777" w:rsidR="00B42030" w:rsidRPr="00424A61" w:rsidRDefault="00B42030" w:rsidP="00B42030">
      <w:pPr>
        <w:numPr>
          <w:ilvl w:val="0"/>
          <w:numId w:val="35"/>
        </w:numPr>
        <w:tabs>
          <w:tab w:val="left" w:pos="1276"/>
        </w:tabs>
        <w:ind w:left="1134" w:hanging="283"/>
        <w:contextualSpacing/>
        <w:rPr>
          <w:rFonts w:eastAsia="Calibri" w:cs="Arial"/>
          <w:bCs/>
          <w:sz w:val="21"/>
          <w:szCs w:val="21"/>
        </w:rPr>
      </w:pPr>
      <w:r w:rsidRPr="00424A61">
        <w:rPr>
          <w:sz w:val="21"/>
          <w:szCs w:val="21"/>
        </w:rPr>
        <w:t>prezentarea elementelor juridice de tip excepțional constatate;</w:t>
      </w:r>
      <w:r w:rsidRPr="00424A61">
        <w:rPr>
          <w:rFonts w:eastAsia="Calibri" w:cs="Arial"/>
          <w:bCs/>
          <w:sz w:val="21"/>
          <w:szCs w:val="21"/>
        </w:rPr>
        <w:t xml:space="preserve"> </w:t>
      </w:r>
    </w:p>
    <w:p w14:paraId="5075E392" w14:textId="77777777" w:rsidR="00B42030" w:rsidRPr="00424A61" w:rsidRDefault="00B42030" w:rsidP="00B42030">
      <w:pPr>
        <w:numPr>
          <w:ilvl w:val="0"/>
          <w:numId w:val="35"/>
        </w:numPr>
        <w:tabs>
          <w:tab w:val="left" w:pos="1276"/>
        </w:tabs>
        <w:ind w:left="1134" w:hanging="283"/>
        <w:contextualSpacing/>
        <w:rPr>
          <w:rFonts w:eastAsia="Calibri" w:cs="Arial"/>
          <w:bCs/>
          <w:sz w:val="21"/>
          <w:szCs w:val="21"/>
        </w:rPr>
      </w:pPr>
      <w:r w:rsidRPr="00424A61">
        <w:rPr>
          <w:sz w:val="21"/>
          <w:szCs w:val="21"/>
        </w:rPr>
        <w:t>dacă evaluarea se face pentru un bun care se utilizează împreună cu alte bunuri, va fi necesar să se clarifice dacă acele bunuri se includ în evaluare, dacă se exclud și se presupune că sunt disponibile sau dacă se exclud și se presupune că nu sunt disponibile;</w:t>
      </w:r>
      <w:r w:rsidRPr="00424A61">
        <w:rPr>
          <w:rFonts w:eastAsia="Calibri" w:cs="Arial"/>
          <w:bCs/>
          <w:sz w:val="21"/>
          <w:szCs w:val="21"/>
        </w:rPr>
        <w:t xml:space="preserve"> </w:t>
      </w:r>
    </w:p>
    <w:p w14:paraId="55A83AB8" w14:textId="77777777" w:rsidR="00B42030" w:rsidRPr="00424A61" w:rsidRDefault="00B42030" w:rsidP="00B42030">
      <w:pPr>
        <w:numPr>
          <w:ilvl w:val="0"/>
          <w:numId w:val="35"/>
        </w:numPr>
        <w:tabs>
          <w:tab w:val="left" w:pos="1276"/>
        </w:tabs>
        <w:ind w:left="1134" w:hanging="283"/>
        <w:contextualSpacing/>
        <w:rPr>
          <w:rFonts w:eastAsia="Calibri" w:cs="Arial"/>
          <w:bCs/>
          <w:sz w:val="21"/>
          <w:szCs w:val="21"/>
        </w:rPr>
      </w:pPr>
      <w:r w:rsidRPr="00424A61">
        <w:rPr>
          <w:sz w:val="21"/>
          <w:szCs w:val="21"/>
        </w:rPr>
        <w:t>data inspecției și persoana desemnată din partea ofertantului, precum și din partea beneficiarului în prezența cărora s-a efectuat inspecția;</w:t>
      </w:r>
      <w:r w:rsidRPr="00424A61">
        <w:rPr>
          <w:rFonts w:eastAsia="Calibri" w:cs="Arial"/>
          <w:bCs/>
          <w:sz w:val="21"/>
          <w:szCs w:val="21"/>
        </w:rPr>
        <w:t xml:space="preserve"> </w:t>
      </w:r>
    </w:p>
    <w:p w14:paraId="31E18727" w14:textId="77777777" w:rsidR="00B42030" w:rsidRPr="00424A61" w:rsidRDefault="00B42030" w:rsidP="00B42030">
      <w:pPr>
        <w:numPr>
          <w:ilvl w:val="0"/>
          <w:numId w:val="35"/>
        </w:numPr>
        <w:tabs>
          <w:tab w:val="left" w:pos="1276"/>
        </w:tabs>
        <w:ind w:left="1134" w:hanging="283"/>
        <w:contextualSpacing/>
        <w:rPr>
          <w:rFonts w:eastAsia="Calibri" w:cs="Arial"/>
          <w:bCs/>
          <w:sz w:val="21"/>
          <w:szCs w:val="21"/>
        </w:rPr>
      </w:pPr>
      <w:r w:rsidRPr="00424A61">
        <w:rPr>
          <w:sz w:val="21"/>
          <w:szCs w:val="21"/>
        </w:rPr>
        <w:t>data evaluării poate fi diferită de data emiterii raportului de evaluare sau de data la care investigațiile urmează să se facă sau să se finalizeze. Atunci când este cazul, aceste date trebuie să fie menționate în mod distinct în raport;</w:t>
      </w:r>
      <w:r w:rsidRPr="00424A61">
        <w:rPr>
          <w:rFonts w:eastAsia="Calibri" w:cs="Arial"/>
          <w:bCs/>
          <w:sz w:val="21"/>
          <w:szCs w:val="21"/>
        </w:rPr>
        <w:t xml:space="preserve"> </w:t>
      </w:r>
    </w:p>
    <w:p w14:paraId="340AA2A2" w14:textId="77777777" w:rsidR="00B42030" w:rsidRPr="00424A61" w:rsidRDefault="00B42030" w:rsidP="00B42030">
      <w:pPr>
        <w:numPr>
          <w:ilvl w:val="0"/>
          <w:numId w:val="35"/>
        </w:numPr>
        <w:tabs>
          <w:tab w:val="left" w:pos="1276"/>
        </w:tabs>
        <w:ind w:left="1134" w:hanging="283"/>
        <w:contextualSpacing/>
        <w:rPr>
          <w:rFonts w:eastAsia="Calibri" w:cs="Arial"/>
          <w:bCs/>
          <w:sz w:val="21"/>
          <w:szCs w:val="21"/>
        </w:rPr>
      </w:pPr>
      <w:r w:rsidRPr="00424A61">
        <w:rPr>
          <w:sz w:val="21"/>
          <w:szCs w:val="21"/>
        </w:rPr>
        <w:t>prezentarea detaliată atât a documentării necesare pentru efectuarea evaluării, cât și a limitărilor documentării respective, consemnate în termenii de referință ai evaluării;</w:t>
      </w:r>
      <w:r w:rsidRPr="00424A61">
        <w:rPr>
          <w:rFonts w:eastAsia="Calibri" w:cs="Arial"/>
          <w:bCs/>
          <w:sz w:val="21"/>
          <w:szCs w:val="21"/>
        </w:rPr>
        <w:t xml:space="preserve"> </w:t>
      </w:r>
    </w:p>
    <w:p w14:paraId="170DF4ED" w14:textId="77777777" w:rsidR="00B42030" w:rsidRPr="00424A61" w:rsidRDefault="00B42030" w:rsidP="00B42030">
      <w:pPr>
        <w:numPr>
          <w:ilvl w:val="0"/>
          <w:numId w:val="35"/>
        </w:numPr>
        <w:tabs>
          <w:tab w:val="left" w:pos="1276"/>
        </w:tabs>
        <w:ind w:left="1134" w:hanging="283"/>
        <w:contextualSpacing/>
        <w:rPr>
          <w:rFonts w:eastAsia="Calibri" w:cs="Arial"/>
          <w:bCs/>
          <w:sz w:val="21"/>
          <w:szCs w:val="21"/>
        </w:rPr>
      </w:pPr>
      <w:r w:rsidRPr="00424A61">
        <w:rPr>
          <w:sz w:val="21"/>
          <w:szCs w:val="21"/>
        </w:rPr>
        <w:t>prezentarea naturii și sursei oricăror informații relevante pe care se bazează evaluarea și amploarea oricăror etape parcurse pentru verificarea acelor informații. În situația în care informațiile furnizate de client sau de o terță persoană nu au fost verificate de către evaluator, acest fapt trebuie precizat în mod clar și trebuie făcută referire, după caz, la orice informație furnizată;</w:t>
      </w:r>
      <w:r w:rsidRPr="00424A61">
        <w:rPr>
          <w:rFonts w:eastAsia="Calibri" w:cs="Arial"/>
          <w:bCs/>
          <w:sz w:val="21"/>
          <w:szCs w:val="21"/>
        </w:rPr>
        <w:t xml:space="preserve"> </w:t>
      </w:r>
    </w:p>
    <w:p w14:paraId="0D79D3EF" w14:textId="77777777" w:rsidR="00B42030" w:rsidRPr="00424A61" w:rsidRDefault="00B42030" w:rsidP="00B42030">
      <w:pPr>
        <w:numPr>
          <w:ilvl w:val="0"/>
          <w:numId w:val="35"/>
        </w:numPr>
        <w:tabs>
          <w:tab w:val="left" w:pos="1276"/>
        </w:tabs>
        <w:ind w:left="1134" w:hanging="283"/>
        <w:contextualSpacing/>
        <w:rPr>
          <w:rFonts w:eastAsia="Calibri" w:cs="Arial"/>
          <w:bCs/>
          <w:sz w:val="21"/>
          <w:szCs w:val="21"/>
        </w:rPr>
      </w:pPr>
      <w:r w:rsidRPr="00424A61">
        <w:rPr>
          <w:rFonts w:cs="Arial"/>
          <w:bCs/>
          <w:sz w:val="21"/>
          <w:szCs w:val="21"/>
        </w:rPr>
        <w:t>interogarea obligatorie a bazelor de date online RAR și AutoDNA, după caz, și includerea în raportul de evaluare a eventualelor informații privind istoricul de daune al vehiculului supus evaluării;</w:t>
      </w:r>
    </w:p>
    <w:p w14:paraId="15C43545" w14:textId="77777777" w:rsidR="00B42030" w:rsidRPr="00424A61" w:rsidRDefault="00B42030" w:rsidP="00B42030">
      <w:pPr>
        <w:numPr>
          <w:ilvl w:val="0"/>
          <w:numId w:val="35"/>
        </w:numPr>
        <w:tabs>
          <w:tab w:val="left" w:pos="1276"/>
        </w:tabs>
        <w:ind w:left="1134" w:hanging="283"/>
        <w:contextualSpacing/>
        <w:rPr>
          <w:rFonts w:eastAsia="Calibri" w:cs="Arial"/>
          <w:bCs/>
          <w:sz w:val="21"/>
          <w:szCs w:val="21"/>
        </w:rPr>
      </w:pPr>
      <w:r w:rsidRPr="00424A61">
        <w:rPr>
          <w:sz w:val="21"/>
          <w:szCs w:val="21"/>
        </w:rPr>
        <w:t xml:space="preserve">precizarea, în mod explicit, a tuturor ipotezelor și ipotezelor speciale adoptate, unde ipoteza este legată de o limitare a ariei investigațiilor care ar putea fi întreprinse de către evaluator, iar ipoteza specială este formulată în situația în care ipoteza presupune fapte </w:t>
      </w:r>
      <w:r w:rsidRPr="00424A61">
        <w:rPr>
          <w:sz w:val="21"/>
          <w:szCs w:val="21"/>
        </w:rPr>
        <w:lastRenderedPageBreak/>
        <w:t>care diferă de cele existente la data evaluării și include situațiile în care sunt formulate ipoteze privind un eveniment viitor;</w:t>
      </w:r>
      <w:r w:rsidRPr="00424A61">
        <w:rPr>
          <w:rFonts w:eastAsia="Calibri" w:cs="Arial"/>
          <w:bCs/>
          <w:sz w:val="21"/>
          <w:szCs w:val="21"/>
        </w:rPr>
        <w:t xml:space="preserve"> </w:t>
      </w:r>
    </w:p>
    <w:p w14:paraId="233C4972" w14:textId="77777777" w:rsidR="00B42030" w:rsidRPr="00424A61" w:rsidRDefault="00B42030" w:rsidP="00B42030">
      <w:pPr>
        <w:numPr>
          <w:ilvl w:val="0"/>
          <w:numId w:val="35"/>
        </w:numPr>
        <w:tabs>
          <w:tab w:val="left" w:pos="1276"/>
        </w:tabs>
        <w:ind w:left="1134" w:hanging="283"/>
        <w:contextualSpacing/>
        <w:rPr>
          <w:rFonts w:eastAsia="Calibri" w:cs="Arial"/>
          <w:bCs/>
          <w:sz w:val="21"/>
          <w:szCs w:val="21"/>
        </w:rPr>
      </w:pPr>
      <w:r w:rsidRPr="00424A61">
        <w:rPr>
          <w:sz w:val="21"/>
          <w:szCs w:val="21"/>
        </w:rPr>
        <w:t>determinarea valorii de piață pentru bunul mobil;</w:t>
      </w:r>
      <w:r w:rsidRPr="00424A61">
        <w:rPr>
          <w:rFonts w:eastAsia="Calibri" w:cs="Arial"/>
          <w:bCs/>
          <w:sz w:val="21"/>
          <w:szCs w:val="21"/>
        </w:rPr>
        <w:t xml:space="preserve"> </w:t>
      </w:r>
      <w:r w:rsidRPr="00424A61">
        <w:rPr>
          <w:sz w:val="21"/>
          <w:szCs w:val="21"/>
        </w:rPr>
        <w:t xml:space="preserve">evaluarea să se realizeze prin raportare la prețul mediu practicat pe piața liberă pentru bunuri având categoria, cantitatea și calitatea similare, iar valoarea se va determina în funcție de următoarele criterii: </w:t>
      </w:r>
    </w:p>
    <w:p w14:paraId="5ADA68CA" w14:textId="77777777" w:rsidR="00B42030" w:rsidRPr="00424A61" w:rsidRDefault="00B42030" w:rsidP="00B42030">
      <w:pPr>
        <w:numPr>
          <w:ilvl w:val="1"/>
          <w:numId w:val="36"/>
        </w:numPr>
        <w:tabs>
          <w:tab w:val="left" w:pos="1134"/>
        </w:tabs>
        <w:spacing w:before="120"/>
        <w:ind w:left="1843"/>
        <w:contextualSpacing/>
        <w:rPr>
          <w:sz w:val="21"/>
          <w:szCs w:val="21"/>
        </w:rPr>
      </w:pPr>
      <w:r w:rsidRPr="00424A61">
        <w:rPr>
          <w:sz w:val="21"/>
          <w:szCs w:val="21"/>
        </w:rPr>
        <w:t>natura bunului;</w:t>
      </w:r>
    </w:p>
    <w:p w14:paraId="07F2E713" w14:textId="77777777" w:rsidR="00B42030" w:rsidRPr="00424A61" w:rsidRDefault="00B42030" w:rsidP="00B42030">
      <w:pPr>
        <w:numPr>
          <w:ilvl w:val="1"/>
          <w:numId w:val="36"/>
        </w:numPr>
        <w:tabs>
          <w:tab w:val="left" w:pos="567"/>
          <w:tab w:val="left" w:pos="1134"/>
        </w:tabs>
        <w:spacing w:before="120"/>
        <w:ind w:left="1843"/>
        <w:contextualSpacing/>
        <w:rPr>
          <w:sz w:val="21"/>
          <w:szCs w:val="21"/>
        </w:rPr>
      </w:pPr>
      <w:r w:rsidRPr="00424A61">
        <w:rPr>
          <w:sz w:val="21"/>
          <w:szCs w:val="21"/>
        </w:rPr>
        <w:t>gradul de uzură fizică şi morală a bunului respectiv;</w:t>
      </w:r>
    </w:p>
    <w:p w14:paraId="0C9787A4" w14:textId="77777777" w:rsidR="00B42030" w:rsidRPr="00424A61" w:rsidRDefault="00B42030" w:rsidP="00B42030">
      <w:pPr>
        <w:numPr>
          <w:ilvl w:val="1"/>
          <w:numId w:val="36"/>
        </w:numPr>
        <w:tabs>
          <w:tab w:val="left" w:pos="567"/>
          <w:tab w:val="left" w:pos="1134"/>
        </w:tabs>
        <w:spacing w:before="120"/>
        <w:ind w:left="1843"/>
        <w:contextualSpacing/>
        <w:rPr>
          <w:sz w:val="21"/>
          <w:szCs w:val="21"/>
        </w:rPr>
      </w:pPr>
      <w:r w:rsidRPr="00424A61">
        <w:rPr>
          <w:sz w:val="21"/>
          <w:szCs w:val="21"/>
        </w:rPr>
        <w:t xml:space="preserve">cantitatea (volumul) bunului; </w:t>
      </w:r>
    </w:p>
    <w:p w14:paraId="2C3B59D9" w14:textId="77777777" w:rsidR="00B42030" w:rsidRPr="00424A61" w:rsidRDefault="00B42030" w:rsidP="00B42030">
      <w:pPr>
        <w:numPr>
          <w:ilvl w:val="1"/>
          <w:numId w:val="36"/>
        </w:numPr>
        <w:tabs>
          <w:tab w:val="left" w:pos="567"/>
          <w:tab w:val="left" w:pos="1134"/>
        </w:tabs>
        <w:spacing w:before="120"/>
        <w:ind w:left="1843"/>
        <w:contextualSpacing/>
        <w:rPr>
          <w:sz w:val="21"/>
          <w:szCs w:val="21"/>
        </w:rPr>
      </w:pPr>
      <w:r w:rsidRPr="00424A61">
        <w:rPr>
          <w:sz w:val="21"/>
          <w:szCs w:val="21"/>
        </w:rPr>
        <w:t>existenta unui raport de evaluare sau a unui preț de achiziție, dacă acesta a fost întocmit, respectiv plătit în ultimele 12 luni;</w:t>
      </w:r>
    </w:p>
    <w:p w14:paraId="7BF2A74E" w14:textId="77777777" w:rsidR="00B42030" w:rsidRPr="00424A61" w:rsidRDefault="00B42030" w:rsidP="00B42030">
      <w:pPr>
        <w:numPr>
          <w:ilvl w:val="1"/>
          <w:numId w:val="36"/>
        </w:numPr>
        <w:tabs>
          <w:tab w:val="left" w:pos="567"/>
          <w:tab w:val="left" w:pos="1134"/>
        </w:tabs>
        <w:spacing w:before="120"/>
        <w:ind w:left="1843"/>
        <w:contextualSpacing/>
        <w:rPr>
          <w:sz w:val="21"/>
          <w:szCs w:val="21"/>
        </w:rPr>
      </w:pPr>
      <w:r w:rsidRPr="00424A61">
        <w:rPr>
          <w:sz w:val="21"/>
          <w:szCs w:val="21"/>
        </w:rPr>
        <w:t>termenul de valabilitate (după caz);</w:t>
      </w:r>
    </w:p>
    <w:p w14:paraId="2709547F" w14:textId="77777777" w:rsidR="00B42030" w:rsidRPr="00424A61" w:rsidRDefault="00B42030" w:rsidP="00B42030">
      <w:pPr>
        <w:numPr>
          <w:ilvl w:val="1"/>
          <w:numId w:val="36"/>
        </w:numPr>
        <w:tabs>
          <w:tab w:val="left" w:pos="567"/>
          <w:tab w:val="left" w:pos="1134"/>
        </w:tabs>
        <w:spacing w:before="120"/>
        <w:ind w:left="1843"/>
        <w:contextualSpacing/>
        <w:rPr>
          <w:sz w:val="21"/>
          <w:szCs w:val="21"/>
        </w:rPr>
      </w:pPr>
      <w:r w:rsidRPr="00424A61">
        <w:rPr>
          <w:sz w:val="21"/>
          <w:szCs w:val="21"/>
        </w:rPr>
        <w:t xml:space="preserve">caracterul sezonier(după caz). </w:t>
      </w:r>
    </w:p>
    <w:p w14:paraId="2BFB5B0A" w14:textId="77777777" w:rsidR="00B42030" w:rsidRPr="00424A61" w:rsidRDefault="00B42030" w:rsidP="00B42030">
      <w:pPr>
        <w:numPr>
          <w:ilvl w:val="0"/>
          <w:numId w:val="35"/>
        </w:numPr>
        <w:spacing w:before="120"/>
        <w:ind w:left="1276" w:hanging="425"/>
        <w:contextualSpacing/>
        <w:rPr>
          <w:sz w:val="21"/>
          <w:szCs w:val="21"/>
        </w:rPr>
      </w:pPr>
      <w:r w:rsidRPr="00424A61">
        <w:rPr>
          <w:sz w:val="21"/>
          <w:szCs w:val="21"/>
        </w:rPr>
        <w:t xml:space="preserve">stabilirea gradului de depreciere fizică, funcțională și economică, cu indicarea celei mai probabile și mai adecvate modalități de comercializare si care să genereze totodată cea mai mare valoare; </w:t>
      </w:r>
    </w:p>
    <w:p w14:paraId="64E04C5F" w14:textId="77777777" w:rsidR="00B42030" w:rsidRPr="00424A61" w:rsidRDefault="00B42030" w:rsidP="00B42030">
      <w:pPr>
        <w:numPr>
          <w:ilvl w:val="0"/>
          <w:numId w:val="35"/>
        </w:numPr>
        <w:tabs>
          <w:tab w:val="left" w:pos="426"/>
        </w:tabs>
        <w:ind w:left="1276" w:hanging="425"/>
        <w:contextualSpacing/>
        <w:rPr>
          <w:rFonts w:eastAsia="Calibri" w:cs="Arial"/>
          <w:bCs/>
          <w:sz w:val="21"/>
          <w:szCs w:val="21"/>
        </w:rPr>
      </w:pPr>
      <w:r w:rsidRPr="00424A61">
        <w:rPr>
          <w:sz w:val="21"/>
          <w:szCs w:val="21"/>
        </w:rPr>
        <w:t>raportul va face trimitere la abordarea sau la abordările aplicate, la datele cheie de intrare utilizate și la raționamentele principale care au condus la concluziile evaluării;</w:t>
      </w:r>
      <w:r w:rsidRPr="00424A61">
        <w:rPr>
          <w:rFonts w:eastAsia="Calibri" w:cs="Arial"/>
          <w:bCs/>
          <w:sz w:val="21"/>
          <w:szCs w:val="21"/>
        </w:rPr>
        <w:t xml:space="preserve"> </w:t>
      </w:r>
    </w:p>
    <w:p w14:paraId="0BDECC21" w14:textId="77777777" w:rsidR="00B42030" w:rsidRPr="00424A61" w:rsidRDefault="00B42030" w:rsidP="00B42030">
      <w:pPr>
        <w:numPr>
          <w:ilvl w:val="0"/>
          <w:numId w:val="35"/>
        </w:numPr>
        <w:tabs>
          <w:tab w:val="left" w:pos="426"/>
        </w:tabs>
        <w:ind w:left="1276" w:hanging="425"/>
        <w:contextualSpacing/>
        <w:rPr>
          <w:rFonts w:eastAsia="Calibri" w:cs="Arial"/>
          <w:bCs/>
          <w:sz w:val="21"/>
          <w:szCs w:val="21"/>
        </w:rPr>
      </w:pPr>
      <w:r w:rsidRPr="00424A61">
        <w:rPr>
          <w:sz w:val="21"/>
          <w:szCs w:val="21"/>
        </w:rPr>
        <w:t>valoarea determinată trebuie să aibă o valabilitate de minim 12 luni, trebuie sa fie obiectivă și nu trebuie influențată de factori subiectivi ca voința, dorința sau de nevoia beneficiarului sau a altor terți și va fi prezentată în moneda națională și în euro, cu specificarea cursului valutar BNR luat în considerare;</w:t>
      </w:r>
      <w:r w:rsidRPr="00424A61">
        <w:rPr>
          <w:rFonts w:eastAsia="Calibri" w:cs="Arial"/>
          <w:bCs/>
          <w:sz w:val="21"/>
          <w:szCs w:val="21"/>
        </w:rPr>
        <w:t xml:space="preserve"> </w:t>
      </w:r>
    </w:p>
    <w:p w14:paraId="7D49CBE0" w14:textId="77777777" w:rsidR="00B42030" w:rsidRPr="00424A61" w:rsidRDefault="00B42030" w:rsidP="00B42030">
      <w:pPr>
        <w:numPr>
          <w:ilvl w:val="0"/>
          <w:numId w:val="35"/>
        </w:numPr>
        <w:tabs>
          <w:tab w:val="left" w:pos="426"/>
        </w:tabs>
        <w:ind w:left="1276" w:hanging="425"/>
        <w:contextualSpacing/>
        <w:rPr>
          <w:rFonts w:eastAsia="Calibri" w:cs="Arial"/>
          <w:bCs/>
          <w:sz w:val="21"/>
          <w:szCs w:val="21"/>
        </w:rPr>
      </w:pPr>
      <w:r w:rsidRPr="00424A61">
        <w:rPr>
          <w:sz w:val="21"/>
          <w:szCs w:val="21"/>
        </w:rPr>
        <w:t>numele și prenumele, în clar, al celui/celor care a/au întocmit raportul, semnătura și stampila aferentă tipului de bun evaluat, din care să reiasă autorizarea în domeniul bunului supus evaluării;</w:t>
      </w:r>
      <w:r w:rsidRPr="00424A61">
        <w:rPr>
          <w:rFonts w:eastAsia="Calibri" w:cs="Arial"/>
          <w:bCs/>
          <w:sz w:val="21"/>
          <w:szCs w:val="21"/>
        </w:rPr>
        <w:t xml:space="preserve"> </w:t>
      </w:r>
    </w:p>
    <w:p w14:paraId="131F51EE" w14:textId="77777777" w:rsidR="00B42030" w:rsidRPr="00424A61" w:rsidRDefault="00B42030" w:rsidP="00B42030">
      <w:pPr>
        <w:numPr>
          <w:ilvl w:val="0"/>
          <w:numId w:val="35"/>
        </w:numPr>
        <w:tabs>
          <w:tab w:val="left" w:pos="426"/>
        </w:tabs>
        <w:ind w:left="1276" w:hanging="425"/>
        <w:contextualSpacing/>
        <w:rPr>
          <w:rFonts w:eastAsia="Calibri" w:cs="Arial"/>
          <w:bCs/>
          <w:sz w:val="21"/>
          <w:szCs w:val="21"/>
        </w:rPr>
      </w:pPr>
      <w:r w:rsidRPr="00424A61">
        <w:rPr>
          <w:sz w:val="21"/>
          <w:szCs w:val="21"/>
        </w:rPr>
        <w:t>este obligatorie ștampilarea fiecărei pagini a raportului;</w:t>
      </w:r>
      <w:r w:rsidRPr="00424A61">
        <w:rPr>
          <w:rFonts w:eastAsia="Calibri" w:cs="Arial"/>
          <w:bCs/>
          <w:sz w:val="21"/>
          <w:szCs w:val="21"/>
        </w:rPr>
        <w:t xml:space="preserve"> </w:t>
      </w:r>
    </w:p>
    <w:p w14:paraId="3396CD30" w14:textId="77777777" w:rsidR="00B42030" w:rsidRPr="00424A61" w:rsidRDefault="00B42030" w:rsidP="00B42030">
      <w:pPr>
        <w:numPr>
          <w:ilvl w:val="0"/>
          <w:numId w:val="35"/>
        </w:numPr>
        <w:tabs>
          <w:tab w:val="left" w:pos="426"/>
        </w:tabs>
        <w:ind w:left="1276" w:hanging="425"/>
        <w:contextualSpacing/>
        <w:rPr>
          <w:rFonts w:eastAsia="Calibri" w:cs="Arial"/>
          <w:bCs/>
          <w:sz w:val="21"/>
          <w:szCs w:val="21"/>
        </w:rPr>
      </w:pPr>
      <w:r w:rsidRPr="00424A61">
        <w:rPr>
          <w:sz w:val="21"/>
          <w:szCs w:val="21"/>
        </w:rPr>
        <w:t>datarea raportului;</w:t>
      </w:r>
      <w:r w:rsidRPr="00424A61">
        <w:rPr>
          <w:rFonts w:eastAsia="Calibri" w:cs="Arial"/>
          <w:bCs/>
          <w:sz w:val="21"/>
          <w:szCs w:val="21"/>
        </w:rPr>
        <w:t xml:space="preserve"> </w:t>
      </w:r>
    </w:p>
    <w:p w14:paraId="3B4A66FB" w14:textId="77777777" w:rsidR="00B42030" w:rsidRPr="00424A61" w:rsidRDefault="00B42030" w:rsidP="00B42030">
      <w:pPr>
        <w:numPr>
          <w:ilvl w:val="0"/>
          <w:numId w:val="35"/>
        </w:numPr>
        <w:tabs>
          <w:tab w:val="left" w:pos="426"/>
        </w:tabs>
        <w:ind w:left="1276" w:hanging="425"/>
        <w:contextualSpacing/>
        <w:rPr>
          <w:rFonts w:eastAsia="Calibri" w:cs="Arial"/>
          <w:bCs/>
          <w:sz w:val="21"/>
          <w:szCs w:val="21"/>
        </w:rPr>
      </w:pPr>
      <w:r w:rsidRPr="00424A61">
        <w:rPr>
          <w:sz w:val="21"/>
          <w:szCs w:val="21"/>
        </w:rPr>
        <w:t>anexarea la raportul de evaluare a fotografiilor color, interior și exterior, după caz, pentru bunul evaluat;</w:t>
      </w:r>
      <w:r w:rsidRPr="00424A61">
        <w:rPr>
          <w:rFonts w:eastAsia="Calibri" w:cs="Arial"/>
          <w:bCs/>
          <w:sz w:val="21"/>
          <w:szCs w:val="21"/>
        </w:rPr>
        <w:t xml:space="preserve"> </w:t>
      </w:r>
    </w:p>
    <w:p w14:paraId="305D7C08" w14:textId="77777777" w:rsidR="00B42030" w:rsidRPr="00424A61" w:rsidRDefault="00B42030" w:rsidP="00B42030">
      <w:pPr>
        <w:numPr>
          <w:ilvl w:val="0"/>
          <w:numId w:val="35"/>
        </w:numPr>
        <w:tabs>
          <w:tab w:val="left" w:pos="426"/>
        </w:tabs>
        <w:ind w:left="1276" w:hanging="425"/>
        <w:contextualSpacing/>
        <w:rPr>
          <w:rFonts w:eastAsia="Calibri" w:cs="Arial"/>
          <w:bCs/>
          <w:sz w:val="21"/>
          <w:szCs w:val="21"/>
        </w:rPr>
      </w:pPr>
      <w:r w:rsidRPr="00424A61">
        <w:rPr>
          <w:sz w:val="21"/>
          <w:szCs w:val="21"/>
        </w:rPr>
        <w:t>în mod obligatoriu, raportul de evaluare va fi redactat în limba română;</w:t>
      </w:r>
      <w:r w:rsidRPr="00424A61">
        <w:rPr>
          <w:rFonts w:eastAsia="Calibri" w:cs="Arial"/>
          <w:bCs/>
          <w:sz w:val="21"/>
          <w:szCs w:val="21"/>
        </w:rPr>
        <w:t xml:space="preserve"> </w:t>
      </w:r>
    </w:p>
    <w:p w14:paraId="0D6C1860" w14:textId="77777777" w:rsidR="00B42030" w:rsidRPr="00424A61" w:rsidRDefault="00B42030" w:rsidP="00B42030">
      <w:pPr>
        <w:numPr>
          <w:ilvl w:val="0"/>
          <w:numId w:val="35"/>
        </w:numPr>
        <w:tabs>
          <w:tab w:val="left" w:pos="426"/>
        </w:tabs>
        <w:ind w:left="1276" w:hanging="425"/>
        <w:contextualSpacing/>
        <w:rPr>
          <w:rFonts w:eastAsia="Calibri" w:cs="Arial"/>
          <w:bCs/>
          <w:sz w:val="21"/>
          <w:szCs w:val="21"/>
        </w:rPr>
      </w:pPr>
      <w:r w:rsidRPr="00424A61">
        <w:rPr>
          <w:sz w:val="21"/>
          <w:szCs w:val="21"/>
        </w:rPr>
        <w:t xml:space="preserve">durata de efectuare a evaluării și de trimitere a raportului de evaluare va fi de </w:t>
      </w:r>
      <w:r>
        <w:rPr>
          <w:sz w:val="21"/>
          <w:szCs w:val="21"/>
        </w:rPr>
        <w:t>30</w:t>
      </w:r>
      <w:r w:rsidRPr="00424A61">
        <w:rPr>
          <w:sz w:val="21"/>
          <w:szCs w:val="21"/>
        </w:rPr>
        <w:t xml:space="preserve"> zile calendaristice de la data semnării contractului de prestare a serviciilor;</w:t>
      </w:r>
      <w:r w:rsidRPr="00424A61">
        <w:rPr>
          <w:rFonts w:eastAsia="Calibri" w:cs="Arial"/>
          <w:bCs/>
          <w:sz w:val="21"/>
          <w:szCs w:val="21"/>
        </w:rPr>
        <w:t xml:space="preserve"> </w:t>
      </w:r>
    </w:p>
    <w:p w14:paraId="06EFC9B6" w14:textId="77777777" w:rsidR="00B42030" w:rsidRPr="00424A61" w:rsidRDefault="00B42030" w:rsidP="00B42030">
      <w:pPr>
        <w:numPr>
          <w:ilvl w:val="0"/>
          <w:numId w:val="35"/>
        </w:numPr>
        <w:tabs>
          <w:tab w:val="left" w:pos="426"/>
        </w:tabs>
        <w:ind w:left="1276" w:hanging="425"/>
        <w:contextualSpacing/>
        <w:rPr>
          <w:rFonts w:eastAsia="Calibri" w:cs="Arial"/>
          <w:bCs/>
          <w:sz w:val="21"/>
          <w:szCs w:val="21"/>
        </w:rPr>
      </w:pPr>
      <w:r w:rsidRPr="00424A61">
        <w:rPr>
          <w:sz w:val="21"/>
          <w:szCs w:val="21"/>
        </w:rPr>
        <w:t>ofertanții își asumă răspunderea exclusivă pentru legalitatea și autenticitatea tuturor informațiilor și documentelor prezentate în ofertă;</w:t>
      </w:r>
    </w:p>
    <w:p w14:paraId="3819EC63" w14:textId="77777777" w:rsidR="00B42030" w:rsidRPr="00424A61" w:rsidRDefault="00B42030" w:rsidP="00B42030">
      <w:pPr>
        <w:numPr>
          <w:ilvl w:val="0"/>
          <w:numId w:val="35"/>
        </w:numPr>
        <w:tabs>
          <w:tab w:val="left" w:pos="426"/>
        </w:tabs>
        <w:ind w:left="1276" w:hanging="425"/>
        <w:contextualSpacing/>
        <w:rPr>
          <w:rFonts w:eastAsia="Calibri" w:cs="Arial"/>
          <w:bCs/>
          <w:sz w:val="21"/>
          <w:szCs w:val="21"/>
        </w:rPr>
      </w:pPr>
      <w:r w:rsidRPr="00424A61">
        <w:rPr>
          <w:sz w:val="21"/>
          <w:szCs w:val="21"/>
        </w:rPr>
        <w:t>raportul de evaluare va fi predat autorității contractante în 2 exemplare originale fiecare și în format electronic, pe suport specific (CD sau USB).</w:t>
      </w:r>
      <w:r w:rsidRPr="00424A61">
        <w:rPr>
          <w:rFonts w:eastAsia="Calibri" w:cs="Arial"/>
          <w:bCs/>
          <w:sz w:val="21"/>
          <w:szCs w:val="21"/>
        </w:rPr>
        <w:t xml:space="preserve"> </w:t>
      </w:r>
    </w:p>
    <w:p w14:paraId="558E5E51" w14:textId="77777777" w:rsidR="00B42030" w:rsidRPr="00424A61" w:rsidRDefault="00B42030" w:rsidP="00B42030">
      <w:pPr>
        <w:numPr>
          <w:ilvl w:val="0"/>
          <w:numId w:val="54"/>
        </w:numPr>
        <w:tabs>
          <w:tab w:val="left" w:pos="426"/>
        </w:tabs>
        <w:spacing w:before="120"/>
        <w:rPr>
          <w:rFonts w:eastAsia="Calibri" w:cs="Arial"/>
          <w:bCs/>
          <w:sz w:val="21"/>
          <w:szCs w:val="21"/>
        </w:rPr>
      </w:pPr>
      <w:r w:rsidRPr="00424A61">
        <w:rPr>
          <w:rFonts w:eastAsia="Calibri" w:cs="Arial"/>
          <w:b/>
          <w:bCs/>
          <w:sz w:val="21"/>
          <w:szCs w:val="21"/>
          <w:u w:val="single"/>
        </w:rPr>
        <w:t>Modalitatea de selecție</w:t>
      </w:r>
      <w:r w:rsidRPr="00424A61">
        <w:rPr>
          <w:rFonts w:eastAsia="Calibri" w:cs="Arial"/>
          <w:bCs/>
          <w:sz w:val="21"/>
          <w:szCs w:val="21"/>
        </w:rPr>
        <w:t xml:space="preserve"> </w:t>
      </w:r>
    </w:p>
    <w:p w14:paraId="51C526C9" w14:textId="77777777" w:rsidR="00B42030" w:rsidRPr="00424A61" w:rsidRDefault="00B42030" w:rsidP="00B42030">
      <w:pPr>
        <w:numPr>
          <w:ilvl w:val="1"/>
          <w:numId w:val="54"/>
        </w:numPr>
        <w:spacing w:before="120"/>
        <w:rPr>
          <w:rFonts w:eastAsia="Calibri" w:cs="Arial"/>
          <w:bCs/>
          <w:sz w:val="21"/>
          <w:szCs w:val="21"/>
        </w:rPr>
      </w:pPr>
      <w:r w:rsidRPr="00424A61">
        <w:rPr>
          <w:rFonts w:eastAsia="Calibri" w:cs="Arial"/>
          <w:bCs/>
          <w:sz w:val="21"/>
          <w:szCs w:val="21"/>
        </w:rPr>
        <w:t xml:space="preserve">Criteriul de atribuire va fi: „prețul cel mai scăzut”, dintre ofertanții ce îndeplinesc cerințele tehnice (oferta tehnică). </w:t>
      </w:r>
    </w:p>
    <w:p w14:paraId="136DD34D" w14:textId="77777777" w:rsidR="00B42030" w:rsidRPr="00424A61" w:rsidRDefault="00B42030" w:rsidP="00B42030">
      <w:pPr>
        <w:numPr>
          <w:ilvl w:val="1"/>
          <w:numId w:val="54"/>
        </w:numPr>
        <w:spacing w:before="120"/>
        <w:rPr>
          <w:rFonts w:eastAsia="Calibri" w:cs="Arial"/>
          <w:bCs/>
          <w:sz w:val="21"/>
          <w:szCs w:val="21"/>
        </w:rPr>
      </w:pPr>
      <w:r w:rsidRPr="00424A61">
        <w:rPr>
          <w:rFonts w:eastAsia="Calibri" w:cs="Arial"/>
          <w:bCs/>
          <w:sz w:val="21"/>
          <w:szCs w:val="21"/>
        </w:rPr>
        <w:t xml:space="preserve">Prestarea contractului de servicii nu obligă autoritatea contractantă la plata altor servicii sau cheltuieli complementare, rezultate în afara celor menționate în caietul de sarcini. </w:t>
      </w:r>
    </w:p>
    <w:p w14:paraId="774FE21F" w14:textId="77777777" w:rsidR="00B42030" w:rsidRPr="00424A61" w:rsidRDefault="00B42030" w:rsidP="00B42030">
      <w:pPr>
        <w:numPr>
          <w:ilvl w:val="0"/>
          <w:numId w:val="54"/>
        </w:numPr>
        <w:tabs>
          <w:tab w:val="left" w:pos="709"/>
        </w:tabs>
        <w:spacing w:before="120"/>
        <w:rPr>
          <w:b/>
          <w:sz w:val="21"/>
          <w:szCs w:val="21"/>
          <w:u w:val="single"/>
        </w:rPr>
      </w:pPr>
      <w:r w:rsidRPr="00424A61">
        <w:rPr>
          <w:b/>
          <w:sz w:val="21"/>
          <w:szCs w:val="21"/>
          <w:u w:val="single"/>
        </w:rPr>
        <w:t>Condiții de plată</w:t>
      </w:r>
    </w:p>
    <w:p w14:paraId="4EA2C575" w14:textId="77777777" w:rsidR="00B42030" w:rsidRPr="00424A61" w:rsidRDefault="00B42030" w:rsidP="00B42030">
      <w:pPr>
        <w:numPr>
          <w:ilvl w:val="1"/>
          <w:numId w:val="54"/>
        </w:numPr>
        <w:tabs>
          <w:tab w:val="left" w:pos="709"/>
        </w:tabs>
        <w:spacing w:before="120" w:after="0"/>
        <w:rPr>
          <w:b/>
          <w:sz w:val="21"/>
          <w:szCs w:val="21"/>
          <w:u w:val="single"/>
        </w:rPr>
      </w:pPr>
      <w:r w:rsidRPr="00424A61">
        <w:rPr>
          <w:sz w:val="21"/>
          <w:szCs w:val="21"/>
        </w:rPr>
        <w:t>Preţul convenit în lei pentru îndeplinirea contractului, respectiv prețul serviciilor prestate, plătibil prestatorului de către Beneficiar este cel inclus de prestatorul câștigător în propunerea financiară și publicat în S.E.A.P.</w:t>
      </w:r>
    </w:p>
    <w:p w14:paraId="557DFFA1" w14:textId="77777777" w:rsidR="00B42030" w:rsidRPr="00424A61" w:rsidRDefault="00B42030" w:rsidP="00B42030">
      <w:pPr>
        <w:numPr>
          <w:ilvl w:val="1"/>
          <w:numId w:val="54"/>
        </w:numPr>
        <w:tabs>
          <w:tab w:val="left" w:pos="709"/>
        </w:tabs>
        <w:spacing w:before="120"/>
        <w:contextualSpacing/>
        <w:rPr>
          <w:b/>
          <w:sz w:val="21"/>
          <w:szCs w:val="21"/>
          <w:u w:val="single"/>
        </w:rPr>
      </w:pPr>
      <w:r w:rsidRPr="00424A61">
        <w:rPr>
          <w:sz w:val="21"/>
          <w:szCs w:val="21"/>
        </w:rPr>
        <w:lastRenderedPageBreak/>
        <w:t>Prețul convenit include și costul deplasării evaluatorului în vederea inspectării bunurilor la locul de depozitare</w:t>
      </w:r>
    </w:p>
    <w:p w14:paraId="5DC4B36E" w14:textId="77777777" w:rsidR="00B42030" w:rsidRPr="00424A61" w:rsidRDefault="00B42030" w:rsidP="00B42030">
      <w:pPr>
        <w:numPr>
          <w:ilvl w:val="1"/>
          <w:numId w:val="54"/>
        </w:numPr>
        <w:tabs>
          <w:tab w:val="left" w:pos="709"/>
        </w:tabs>
        <w:spacing w:before="120"/>
        <w:contextualSpacing/>
        <w:rPr>
          <w:b/>
          <w:sz w:val="21"/>
          <w:szCs w:val="21"/>
          <w:u w:val="single"/>
        </w:rPr>
      </w:pPr>
      <w:r w:rsidRPr="00424A61">
        <w:rPr>
          <w:sz w:val="21"/>
          <w:szCs w:val="21"/>
        </w:rPr>
        <w:t xml:space="preserve">Prețul contractului este ferm şi neajustabil, exprimat în lei, pe întreaga perioadă de derulare a contractului. </w:t>
      </w:r>
    </w:p>
    <w:p w14:paraId="5E246B09" w14:textId="77777777" w:rsidR="00B42030" w:rsidRPr="00424A61" w:rsidRDefault="00B42030" w:rsidP="00B42030">
      <w:pPr>
        <w:numPr>
          <w:ilvl w:val="1"/>
          <w:numId w:val="54"/>
        </w:numPr>
        <w:tabs>
          <w:tab w:val="left" w:pos="709"/>
        </w:tabs>
        <w:spacing w:before="120"/>
        <w:rPr>
          <w:b/>
          <w:sz w:val="21"/>
          <w:szCs w:val="21"/>
          <w:u w:val="single"/>
        </w:rPr>
      </w:pPr>
      <w:r w:rsidRPr="00424A61">
        <w:rPr>
          <w:sz w:val="21"/>
          <w:szCs w:val="21"/>
        </w:rPr>
        <w:t xml:space="preserve">Beneficiarul are obligația de a efectua plata serviciilor, după semnarea procesului verbal de recepție cu mențiunea </w:t>
      </w:r>
      <w:r w:rsidRPr="00424A61">
        <w:rPr>
          <w:b/>
          <w:sz w:val="21"/>
          <w:szCs w:val="21"/>
        </w:rPr>
        <w:t>„fără obiecțiuni”,</w:t>
      </w:r>
      <w:r w:rsidRPr="00424A61">
        <w:rPr>
          <w:sz w:val="21"/>
          <w:szCs w:val="21"/>
        </w:rPr>
        <w:t xml:space="preserve"> în termen de 30 zile de la data primirii facturii, emisă de către Prestator (cu respectarea termenului maxim prevăzut de Legea nr. 72/2013)</w:t>
      </w:r>
      <w:r w:rsidRPr="00424A61">
        <w:rPr>
          <w:b/>
          <w:sz w:val="21"/>
          <w:szCs w:val="21"/>
        </w:rPr>
        <w:t>.</w:t>
      </w:r>
    </w:p>
    <w:p w14:paraId="362B1D93" w14:textId="77777777" w:rsidR="00B42030" w:rsidRPr="00424A61" w:rsidRDefault="00B42030" w:rsidP="00B42030">
      <w:pPr>
        <w:numPr>
          <w:ilvl w:val="0"/>
          <w:numId w:val="54"/>
        </w:numPr>
        <w:tabs>
          <w:tab w:val="left" w:pos="709"/>
        </w:tabs>
        <w:spacing w:before="120"/>
        <w:rPr>
          <w:b/>
          <w:sz w:val="21"/>
          <w:szCs w:val="21"/>
          <w:u w:val="single"/>
        </w:rPr>
      </w:pPr>
      <w:r w:rsidRPr="00424A61">
        <w:rPr>
          <w:rFonts w:eastAsia="Arial Unicode MS" w:cs="Trebuchet MS"/>
          <w:b/>
          <w:bCs/>
          <w:kern w:val="2"/>
          <w:sz w:val="21"/>
          <w:szCs w:val="21"/>
          <w:u w:val="single"/>
        </w:rPr>
        <w:t>Dispoziții finale</w:t>
      </w:r>
    </w:p>
    <w:p w14:paraId="2F1A5A0F" w14:textId="77777777" w:rsidR="00B42030" w:rsidRPr="00424A61" w:rsidRDefault="00B42030" w:rsidP="00B42030">
      <w:pPr>
        <w:numPr>
          <w:ilvl w:val="1"/>
          <w:numId w:val="54"/>
        </w:numPr>
        <w:tabs>
          <w:tab w:val="left" w:pos="709"/>
        </w:tabs>
        <w:spacing w:before="120"/>
        <w:contextualSpacing/>
        <w:rPr>
          <w:b/>
          <w:sz w:val="21"/>
          <w:szCs w:val="21"/>
          <w:u w:val="single"/>
        </w:rPr>
      </w:pPr>
      <w:r w:rsidRPr="00424A61">
        <w:rPr>
          <w:sz w:val="21"/>
          <w:szCs w:val="21"/>
        </w:rPr>
        <w:t>A.N.A.B.I. poate depune observații cu privire la raportul inițial în termen de 3 zile lucrătoare de la primirea acestuia.</w:t>
      </w:r>
    </w:p>
    <w:p w14:paraId="20FDBA22" w14:textId="77777777" w:rsidR="00B42030" w:rsidRPr="00424A61" w:rsidRDefault="00B42030" w:rsidP="00B42030">
      <w:pPr>
        <w:numPr>
          <w:ilvl w:val="1"/>
          <w:numId w:val="54"/>
        </w:numPr>
        <w:tabs>
          <w:tab w:val="left" w:pos="720"/>
        </w:tabs>
        <w:spacing w:before="120"/>
        <w:contextualSpacing/>
        <w:rPr>
          <w:b/>
          <w:sz w:val="21"/>
          <w:szCs w:val="21"/>
          <w:u w:val="single"/>
        </w:rPr>
      </w:pPr>
      <w:r w:rsidRPr="00424A61">
        <w:rPr>
          <w:sz w:val="21"/>
          <w:szCs w:val="21"/>
        </w:rPr>
        <w:t xml:space="preserve"> În cazul în care beneficiarul formulează observații cu privire la rapoartele inițiale, prestatorul are obligația de a remedia elementele care fac obiectul observațiilor beneficiarului în termen de 3 zile lucrătoare.</w:t>
      </w:r>
    </w:p>
    <w:p w14:paraId="01B832F5" w14:textId="77777777" w:rsidR="00FA43B7" w:rsidRPr="00424A61" w:rsidRDefault="00FA43B7" w:rsidP="00FA43B7">
      <w:pPr>
        <w:spacing w:after="0"/>
        <w:ind w:firstLine="851"/>
        <w:contextualSpacing/>
        <w:rPr>
          <w:rFonts w:eastAsia="Times New Roman" w:cs="Arial"/>
          <w:sz w:val="21"/>
          <w:szCs w:val="21"/>
        </w:rPr>
      </w:pPr>
    </w:p>
    <w:p w14:paraId="5732A2D9" w14:textId="06B145F6" w:rsidR="00741EF9" w:rsidRDefault="00741EF9" w:rsidP="007B0E4F">
      <w:pPr>
        <w:pStyle w:val="ListParagraph"/>
        <w:spacing w:after="0"/>
        <w:ind w:left="-709"/>
        <w:rPr>
          <w:rFonts w:eastAsia="Times New Roman" w:cs="Arial"/>
        </w:rPr>
      </w:pPr>
      <w:r w:rsidRPr="00F31481">
        <w:rPr>
          <w:rFonts w:eastAsia="Times New Roman" w:cs="Arial"/>
        </w:rPr>
        <w:t xml:space="preserve"> </w:t>
      </w:r>
    </w:p>
    <w:p w14:paraId="7482A16A" w14:textId="77777777" w:rsidR="00FA43B7" w:rsidRDefault="00FA43B7" w:rsidP="007B0E4F">
      <w:pPr>
        <w:pStyle w:val="ListParagraph"/>
        <w:spacing w:after="0"/>
        <w:ind w:left="-709"/>
        <w:rPr>
          <w:rFonts w:eastAsia="Times New Roman" w:cs="Arial"/>
        </w:rPr>
      </w:pPr>
    </w:p>
    <w:p w14:paraId="039D4560" w14:textId="77777777" w:rsidR="00FA43B7" w:rsidRDefault="00FA43B7" w:rsidP="007B0E4F">
      <w:pPr>
        <w:pStyle w:val="ListParagraph"/>
        <w:spacing w:after="0"/>
        <w:ind w:left="-709"/>
        <w:rPr>
          <w:rFonts w:eastAsia="Times New Roman" w:cs="Arial"/>
        </w:rPr>
      </w:pPr>
    </w:p>
    <w:p w14:paraId="75D10B90" w14:textId="77777777" w:rsidR="00FA43B7" w:rsidRDefault="00FA43B7" w:rsidP="007B0E4F">
      <w:pPr>
        <w:pStyle w:val="ListParagraph"/>
        <w:spacing w:after="0"/>
        <w:ind w:left="-709"/>
        <w:rPr>
          <w:rFonts w:eastAsia="Times New Roman" w:cs="Arial"/>
        </w:rPr>
      </w:pPr>
    </w:p>
    <w:p w14:paraId="58CCD93A" w14:textId="77777777" w:rsidR="00FA43B7" w:rsidRDefault="00FA43B7" w:rsidP="007B0E4F">
      <w:pPr>
        <w:pStyle w:val="ListParagraph"/>
        <w:spacing w:after="0"/>
        <w:ind w:left="-709"/>
        <w:rPr>
          <w:rFonts w:eastAsia="Times New Roman" w:cs="Arial"/>
        </w:rPr>
      </w:pPr>
    </w:p>
    <w:p w14:paraId="021B9E3B" w14:textId="77777777" w:rsidR="00FA43B7" w:rsidRDefault="00FA43B7" w:rsidP="007B0E4F">
      <w:pPr>
        <w:pStyle w:val="ListParagraph"/>
        <w:spacing w:after="0"/>
        <w:ind w:left="-709"/>
        <w:rPr>
          <w:rFonts w:eastAsia="Times New Roman" w:cs="Arial"/>
        </w:rPr>
      </w:pPr>
    </w:p>
    <w:p w14:paraId="5B7C9481" w14:textId="77777777" w:rsidR="00FA43B7" w:rsidRDefault="00FA43B7" w:rsidP="007B0E4F">
      <w:pPr>
        <w:pStyle w:val="ListParagraph"/>
        <w:spacing w:after="0"/>
        <w:ind w:left="-709"/>
        <w:rPr>
          <w:rFonts w:eastAsia="Times New Roman" w:cs="Arial"/>
        </w:rPr>
      </w:pPr>
    </w:p>
    <w:p w14:paraId="08A58610" w14:textId="77777777" w:rsidR="00FA43B7" w:rsidRDefault="00FA43B7" w:rsidP="007B0E4F">
      <w:pPr>
        <w:pStyle w:val="ListParagraph"/>
        <w:spacing w:after="0"/>
        <w:ind w:left="-709"/>
        <w:rPr>
          <w:rFonts w:eastAsia="Times New Roman" w:cs="Arial"/>
        </w:rPr>
      </w:pPr>
    </w:p>
    <w:p w14:paraId="4AE8E016" w14:textId="77777777" w:rsidR="00FA43B7" w:rsidRDefault="00FA43B7" w:rsidP="007B0E4F">
      <w:pPr>
        <w:pStyle w:val="ListParagraph"/>
        <w:spacing w:after="0"/>
        <w:ind w:left="-709"/>
        <w:rPr>
          <w:rFonts w:eastAsia="Times New Roman" w:cs="Arial"/>
        </w:rPr>
      </w:pPr>
    </w:p>
    <w:p w14:paraId="4A929434" w14:textId="77777777" w:rsidR="00FA43B7" w:rsidRDefault="00FA43B7" w:rsidP="007B0E4F">
      <w:pPr>
        <w:pStyle w:val="ListParagraph"/>
        <w:spacing w:after="0"/>
        <w:ind w:left="-709"/>
        <w:rPr>
          <w:rFonts w:eastAsia="Times New Roman" w:cs="Arial"/>
        </w:rPr>
      </w:pPr>
    </w:p>
    <w:p w14:paraId="78207BD8" w14:textId="77777777" w:rsidR="00FA43B7" w:rsidRDefault="00FA43B7" w:rsidP="007B0E4F">
      <w:pPr>
        <w:pStyle w:val="ListParagraph"/>
        <w:spacing w:after="0"/>
        <w:ind w:left="-709"/>
        <w:rPr>
          <w:rFonts w:eastAsia="Times New Roman" w:cs="Arial"/>
        </w:rPr>
      </w:pPr>
    </w:p>
    <w:p w14:paraId="106FA723" w14:textId="77777777" w:rsidR="00FA43B7" w:rsidRDefault="00FA43B7" w:rsidP="007B0E4F">
      <w:pPr>
        <w:pStyle w:val="ListParagraph"/>
        <w:spacing w:after="0"/>
        <w:ind w:left="-709"/>
        <w:rPr>
          <w:rFonts w:eastAsia="Times New Roman" w:cs="Arial"/>
        </w:rPr>
      </w:pPr>
    </w:p>
    <w:p w14:paraId="0E3DB378" w14:textId="77777777" w:rsidR="00FA43B7" w:rsidRDefault="00FA43B7" w:rsidP="007B0E4F">
      <w:pPr>
        <w:pStyle w:val="ListParagraph"/>
        <w:spacing w:after="0"/>
        <w:ind w:left="-709"/>
        <w:rPr>
          <w:rFonts w:eastAsia="Times New Roman" w:cs="Arial"/>
        </w:rPr>
      </w:pPr>
    </w:p>
    <w:p w14:paraId="253C5EB7" w14:textId="77777777" w:rsidR="00FA43B7" w:rsidRDefault="00FA43B7" w:rsidP="007B0E4F">
      <w:pPr>
        <w:pStyle w:val="ListParagraph"/>
        <w:spacing w:after="0"/>
        <w:ind w:left="-709"/>
        <w:rPr>
          <w:rFonts w:eastAsia="Times New Roman" w:cs="Arial"/>
        </w:rPr>
      </w:pPr>
    </w:p>
    <w:p w14:paraId="3438C946" w14:textId="77777777" w:rsidR="00FA43B7" w:rsidRDefault="00FA43B7" w:rsidP="007B0E4F">
      <w:pPr>
        <w:pStyle w:val="ListParagraph"/>
        <w:spacing w:after="0"/>
        <w:ind w:left="-709"/>
        <w:rPr>
          <w:rFonts w:eastAsia="Times New Roman" w:cs="Arial"/>
        </w:rPr>
      </w:pPr>
    </w:p>
    <w:p w14:paraId="29AB9DA5" w14:textId="77777777" w:rsidR="00FA43B7" w:rsidRDefault="00FA43B7" w:rsidP="007B0E4F">
      <w:pPr>
        <w:pStyle w:val="ListParagraph"/>
        <w:spacing w:after="0"/>
        <w:ind w:left="-709"/>
        <w:rPr>
          <w:rFonts w:eastAsia="Times New Roman" w:cs="Arial"/>
        </w:rPr>
      </w:pPr>
    </w:p>
    <w:p w14:paraId="1E3248CF" w14:textId="77777777" w:rsidR="00FA43B7" w:rsidRDefault="00FA43B7" w:rsidP="007B0E4F">
      <w:pPr>
        <w:pStyle w:val="ListParagraph"/>
        <w:spacing w:after="0"/>
        <w:ind w:left="-709"/>
        <w:rPr>
          <w:rFonts w:eastAsia="Times New Roman" w:cs="Arial"/>
        </w:rPr>
      </w:pPr>
    </w:p>
    <w:p w14:paraId="5EE94D79" w14:textId="77777777" w:rsidR="00FA43B7" w:rsidRDefault="00FA43B7" w:rsidP="007B0E4F">
      <w:pPr>
        <w:pStyle w:val="ListParagraph"/>
        <w:spacing w:after="0"/>
        <w:ind w:left="-709"/>
        <w:rPr>
          <w:rFonts w:eastAsia="Times New Roman" w:cs="Arial"/>
        </w:rPr>
      </w:pPr>
    </w:p>
    <w:p w14:paraId="5F36AABC" w14:textId="77777777" w:rsidR="00B42030" w:rsidRDefault="00B42030" w:rsidP="007B0E4F">
      <w:pPr>
        <w:pStyle w:val="ListParagraph"/>
        <w:spacing w:after="0"/>
        <w:ind w:left="-709"/>
        <w:rPr>
          <w:rFonts w:eastAsia="Times New Roman" w:cs="Arial"/>
        </w:rPr>
      </w:pPr>
    </w:p>
    <w:p w14:paraId="7F1B1666" w14:textId="77777777" w:rsidR="00B42030" w:rsidRDefault="00B42030" w:rsidP="007B0E4F">
      <w:pPr>
        <w:pStyle w:val="ListParagraph"/>
        <w:spacing w:after="0"/>
        <w:ind w:left="-709"/>
        <w:rPr>
          <w:rFonts w:eastAsia="Times New Roman" w:cs="Arial"/>
        </w:rPr>
      </w:pPr>
    </w:p>
    <w:p w14:paraId="792EBF7B" w14:textId="77777777" w:rsidR="00B42030" w:rsidRDefault="00B42030" w:rsidP="007B0E4F">
      <w:pPr>
        <w:pStyle w:val="ListParagraph"/>
        <w:spacing w:after="0"/>
        <w:ind w:left="-709"/>
        <w:rPr>
          <w:rFonts w:eastAsia="Times New Roman" w:cs="Arial"/>
        </w:rPr>
      </w:pPr>
    </w:p>
    <w:p w14:paraId="2561ACCD" w14:textId="77777777" w:rsidR="00B42030" w:rsidRDefault="00B42030" w:rsidP="007B0E4F">
      <w:pPr>
        <w:pStyle w:val="ListParagraph"/>
        <w:spacing w:after="0"/>
        <w:ind w:left="-709"/>
        <w:rPr>
          <w:rFonts w:eastAsia="Times New Roman" w:cs="Arial"/>
        </w:rPr>
      </w:pPr>
    </w:p>
    <w:p w14:paraId="2F504F7F" w14:textId="77777777" w:rsidR="00B42030" w:rsidRDefault="00B42030" w:rsidP="007B0E4F">
      <w:pPr>
        <w:pStyle w:val="ListParagraph"/>
        <w:spacing w:after="0"/>
        <w:ind w:left="-709"/>
        <w:rPr>
          <w:rFonts w:eastAsia="Times New Roman" w:cs="Arial"/>
        </w:rPr>
      </w:pPr>
    </w:p>
    <w:p w14:paraId="5AB73FAD" w14:textId="77777777" w:rsidR="00B42030" w:rsidRDefault="00B42030" w:rsidP="007B0E4F">
      <w:pPr>
        <w:pStyle w:val="ListParagraph"/>
        <w:spacing w:after="0"/>
        <w:ind w:left="-709"/>
        <w:rPr>
          <w:rFonts w:eastAsia="Times New Roman" w:cs="Arial"/>
        </w:rPr>
      </w:pPr>
    </w:p>
    <w:p w14:paraId="696B7A7F" w14:textId="77777777" w:rsidR="00B42030" w:rsidRDefault="00B42030" w:rsidP="007B0E4F">
      <w:pPr>
        <w:pStyle w:val="ListParagraph"/>
        <w:spacing w:after="0"/>
        <w:ind w:left="-709"/>
        <w:rPr>
          <w:rFonts w:eastAsia="Times New Roman" w:cs="Arial"/>
        </w:rPr>
      </w:pPr>
    </w:p>
    <w:p w14:paraId="0B7EDE15" w14:textId="77777777" w:rsidR="00B42030" w:rsidRDefault="00B42030" w:rsidP="007B0E4F">
      <w:pPr>
        <w:pStyle w:val="ListParagraph"/>
        <w:spacing w:after="0"/>
        <w:ind w:left="-709"/>
        <w:rPr>
          <w:rFonts w:eastAsia="Times New Roman" w:cs="Arial"/>
        </w:rPr>
      </w:pPr>
    </w:p>
    <w:p w14:paraId="4DABDE8A" w14:textId="77777777" w:rsidR="00B42030" w:rsidRDefault="00B42030" w:rsidP="007B0E4F">
      <w:pPr>
        <w:pStyle w:val="ListParagraph"/>
        <w:spacing w:after="0"/>
        <w:ind w:left="-709"/>
        <w:rPr>
          <w:rFonts w:eastAsia="Times New Roman" w:cs="Arial"/>
        </w:rPr>
      </w:pPr>
    </w:p>
    <w:p w14:paraId="11AB10CB" w14:textId="77777777" w:rsidR="00B42030" w:rsidRDefault="00B42030" w:rsidP="007B0E4F">
      <w:pPr>
        <w:pStyle w:val="ListParagraph"/>
        <w:spacing w:after="0"/>
        <w:ind w:left="-709"/>
        <w:rPr>
          <w:rFonts w:eastAsia="Times New Roman" w:cs="Arial"/>
        </w:rPr>
      </w:pPr>
    </w:p>
    <w:p w14:paraId="23C38714" w14:textId="77777777" w:rsidR="00FA43B7" w:rsidRPr="00F31481" w:rsidRDefault="00FA43B7" w:rsidP="007B0E4F">
      <w:pPr>
        <w:pStyle w:val="ListParagraph"/>
        <w:spacing w:after="0"/>
        <w:ind w:left="-709"/>
        <w:rPr>
          <w:rFonts w:eastAsia="Times New Roman" w:cs="Arial"/>
        </w:rPr>
      </w:pPr>
    </w:p>
    <w:p w14:paraId="79D01045" w14:textId="77777777" w:rsidR="0002206E" w:rsidRPr="00DF6B93" w:rsidRDefault="0002206E" w:rsidP="00741EF9">
      <w:pPr>
        <w:ind w:left="0" w:right="-7"/>
        <w:rPr>
          <w:i/>
          <w:lang w:val="ro-RO"/>
        </w:rPr>
      </w:pPr>
    </w:p>
    <w:p w14:paraId="75EF397D" w14:textId="77777777" w:rsidR="00B42030" w:rsidRPr="008C5AE1" w:rsidRDefault="00B42030" w:rsidP="00B42030">
      <w:pPr>
        <w:suppressAutoHyphens/>
        <w:spacing w:before="120"/>
        <w:jc w:val="center"/>
        <w:rPr>
          <w:rFonts w:eastAsia="Times New Roman" w:cs="Arial"/>
          <w:b/>
          <w:sz w:val="21"/>
          <w:szCs w:val="21"/>
          <w:lang w:eastAsia="ro-RO"/>
        </w:rPr>
      </w:pPr>
      <w:r w:rsidRPr="008C5AE1">
        <w:rPr>
          <w:rFonts w:eastAsia="Times New Roman" w:cs="Arial"/>
          <w:b/>
          <w:sz w:val="21"/>
          <w:szCs w:val="21"/>
          <w:lang w:eastAsia="ro-RO"/>
        </w:rPr>
        <w:lastRenderedPageBreak/>
        <w:t>CONTRACT DE PRESTĂRI SERVICII DE EVALUARE</w:t>
      </w:r>
    </w:p>
    <w:p w14:paraId="757D68AB" w14:textId="77777777" w:rsidR="00B42030" w:rsidRPr="008C5AE1" w:rsidRDefault="00B42030" w:rsidP="00B42030">
      <w:pPr>
        <w:spacing w:before="120"/>
        <w:jc w:val="center"/>
        <w:rPr>
          <w:rFonts w:eastAsia="Calibri"/>
          <w:sz w:val="21"/>
          <w:szCs w:val="21"/>
        </w:rPr>
      </w:pPr>
      <w:r w:rsidRPr="008C5AE1">
        <w:rPr>
          <w:rFonts w:eastAsia="Calibri"/>
          <w:sz w:val="21"/>
          <w:szCs w:val="21"/>
        </w:rPr>
        <w:t>Beneficiar nr. .....................data...........2025</w:t>
      </w:r>
    </w:p>
    <w:p w14:paraId="6725567D" w14:textId="77777777" w:rsidR="00B42030" w:rsidRPr="008C5AE1" w:rsidRDefault="00B42030" w:rsidP="00B42030">
      <w:pPr>
        <w:spacing w:before="120"/>
        <w:jc w:val="center"/>
        <w:rPr>
          <w:rFonts w:eastAsia="Calibri"/>
          <w:sz w:val="21"/>
          <w:szCs w:val="21"/>
        </w:rPr>
      </w:pPr>
      <w:r w:rsidRPr="008C5AE1">
        <w:rPr>
          <w:rFonts w:eastAsia="Calibri"/>
          <w:sz w:val="21"/>
          <w:szCs w:val="21"/>
        </w:rPr>
        <w:t>Prestator nr.....................data..............2025</w:t>
      </w:r>
    </w:p>
    <w:p w14:paraId="1E73E8AE" w14:textId="77777777" w:rsidR="00B42030" w:rsidRPr="008C5AE1" w:rsidRDefault="00B42030" w:rsidP="00B42030">
      <w:pPr>
        <w:tabs>
          <w:tab w:val="left" w:pos="3180"/>
          <w:tab w:val="center" w:pos="5102"/>
        </w:tabs>
        <w:suppressAutoHyphens/>
        <w:spacing w:before="120"/>
        <w:rPr>
          <w:rFonts w:eastAsia="Times New Roman" w:cs="Arial"/>
          <w:b/>
          <w:sz w:val="21"/>
          <w:szCs w:val="21"/>
          <w:lang w:eastAsia="ro-RO"/>
        </w:rPr>
      </w:pPr>
    </w:p>
    <w:p w14:paraId="5FB22AEF" w14:textId="77777777" w:rsidR="00B42030" w:rsidRPr="008C5AE1" w:rsidRDefault="00B42030" w:rsidP="002038EE">
      <w:pPr>
        <w:tabs>
          <w:tab w:val="left" w:pos="284"/>
        </w:tabs>
        <w:suppressAutoHyphens/>
        <w:overflowPunct w:val="0"/>
        <w:autoSpaceDE w:val="0"/>
        <w:spacing w:before="120"/>
        <w:ind w:left="0"/>
        <w:textAlignment w:val="baseline"/>
        <w:rPr>
          <w:rFonts w:eastAsia="Times New Roman" w:cs="Arial"/>
          <w:i/>
          <w:sz w:val="21"/>
          <w:szCs w:val="21"/>
          <w:lang w:eastAsia="ro-RO"/>
        </w:rPr>
      </w:pPr>
      <w:r w:rsidRPr="008C5AE1">
        <w:rPr>
          <w:rFonts w:eastAsia="Times New Roman" w:cs="Arial"/>
          <w:i/>
          <w:sz w:val="21"/>
          <w:szCs w:val="21"/>
          <w:lang w:eastAsia="ro-RO"/>
        </w:rPr>
        <w:t xml:space="preserve">În temeiul Legii nr. 98/2016 privind achizițiile publice și H.G. nr. 395/2016 pentru aprobarea Normelor de aplicare a prevederilor referitoare la atribuirea contractului de achiziție publică/acordului cadru din Legea 98/2016, s-a încheiat prezentul contract între </w:t>
      </w:r>
    </w:p>
    <w:p w14:paraId="5125F6DA" w14:textId="77777777" w:rsidR="00B42030" w:rsidRPr="008C5AE1" w:rsidRDefault="00B42030" w:rsidP="002038EE">
      <w:pPr>
        <w:numPr>
          <w:ilvl w:val="0"/>
          <w:numId w:val="39"/>
        </w:numPr>
        <w:tabs>
          <w:tab w:val="left" w:pos="284"/>
        </w:tabs>
        <w:suppressAutoHyphens/>
        <w:overflowPunct w:val="0"/>
        <w:autoSpaceDE w:val="0"/>
        <w:spacing w:before="120" w:line="240" w:lineRule="auto"/>
        <w:ind w:left="0"/>
        <w:textAlignment w:val="baseline"/>
        <w:rPr>
          <w:rFonts w:eastAsia="Times New Roman" w:cs="Arial"/>
          <w:b/>
          <w:sz w:val="21"/>
          <w:szCs w:val="21"/>
          <w:lang w:eastAsia="ro-RO"/>
        </w:rPr>
      </w:pPr>
      <w:r w:rsidRPr="008C5AE1">
        <w:rPr>
          <w:rFonts w:eastAsia="Times New Roman" w:cs="Arial"/>
          <w:b/>
          <w:sz w:val="21"/>
          <w:szCs w:val="21"/>
          <w:lang w:eastAsia="ro-RO"/>
        </w:rPr>
        <w:t xml:space="preserve">PĂRȚILE CONTRACTANTE </w:t>
      </w:r>
    </w:p>
    <w:p w14:paraId="387BF5D8" w14:textId="77777777" w:rsidR="00B42030" w:rsidRPr="008C5AE1" w:rsidRDefault="00B42030" w:rsidP="002038EE">
      <w:pPr>
        <w:widowControl w:val="0"/>
        <w:spacing w:before="120"/>
        <w:ind w:left="0"/>
        <w:rPr>
          <w:rFonts w:eastAsia="Times New Roman"/>
          <w:sz w:val="21"/>
          <w:szCs w:val="21"/>
          <w:lang w:eastAsia="ro-RO"/>
        </w:rPr>
      </w:pPr>
      <w:r w:rsidRPr="008C5AE1">
        <w:rPr>
          <w:b/>
          <w:sz w:val="21"/>
          <w:szCs w:val="21"/>
        </w:rPr>
        <w:t>AGENȚIA NAȚIONALĂ DE ADMINISTRARE A BUNURILOR INDISPONIBILIZATE (A.N.A.B.I.),</w:t>
      </w:r>
      <w:r w:rsidRPr="008C5AE1">
        <w:rPr>
          <w:sz w:val="21"/>
          <w:szCs w:val="21"/>
        </w:rPr>
        <w:t xml:space="preserve"> cu sediul în Municipiul București, Bd. Regina Elisabeta, nr. 3, et 3 și 5, sector 3, cod poștal 030015, telefon: 0372.573.000, fax: 0372.271.435, CIF nr. 36461480, cont bancar: </w:t>
      </w:r>
      <w:r w:rsidRPr="008C5AE1">
        <w:rPr>
          <w:rFonts w:eastAsia="Times New Roman"/>
          <w:sz w:val="21"/>
          <w:szCs w:val="21"/>
          <w:lang w:eastAsia="ro-RO"/>
        </w:rPr>
        <w:t xml:space="preserve">RO30TREZ23A610100201200X </w:t>
      </w:r>
      <w:r w:rsidRPr="008C5AE1">
        <w:rPr>
          <w:sz w:val="21"/>
          <w:szCs w:val="21"/>
        </w:rPr>
        <w:t xml:space="preserve">deschis la Trezoreria Sector 3, București - reprezentată </w:t>
      </w:r>
      <w:r w:rsidRPr="008C5AE1">
        <w:rPr>
          <w:rFonts w:eastAsia="Times New Roman"/>
          <w:sz w:val="21"/>
          <w:szCs w:val="21"/>
          <w:lang w:eastAsia="ro-RO"/>
        </w:rPr>
        <w:t xml:space="preserve">legal prin </w:t>
      </w:r>
      <w:r w:rsidRPr="008C5AE1">
        <w:rPr>
          <w:b/>
          <w:sz w:val="21"/>
          <w:szCs w:val="21"/>
        </w:rPr>
        <w:softHyphen/>
      </w:r>
      <w:r w:rsidRPr="008C5AE1">
        <w:rPr>
          <w:b/>
          <w:sz w:val="21"/>
          <w:szCs w:val="21"/>
        </w:rPr>
        <w:softHyphen/>
      </w:r>
      <w:r w:rsidRPr="008C5AE1">
        <w:rPr>
          <w:b/>
          <w:sz w:val="21"/>
          <w:szCs w:val="21"/>
        </w:rPr>
        <w:softHyphen/>
      </w:r>
      <w:r w:rsidRPr="008C5AE1">
        <w:rPr>
          <w:b/>
          <w:sz w:val="21"/>
          <w:szCs w:val="21"/>
        </w:rPr>
        <w:softHyphen/>
      </w:r>
      <w:r w:rsidRPr="008C5AE1">
        <w:rPr>
          <w:b/>
          <w:sz w:val="21"/>
          <w:szCs w:val="21"/>
        </w:rPr>
        <w:softHyphen/>
      </w:r>
      <w:r w:rsidRPr="008C5AE1">
        <w:rPr>
          <w:b/>
          <w:sz w:val="21"/>
          <w:szCs w:val="21"/>
        </w:rPr>
        <w:softHyphen/>
      </w:r>
      <w:r w:rsidRPr="008C5AE1">
        <w:rPr>
          <w:b/>
          <w:sz w:val="21"/>
          <w:szCs w:val="21"/>
        </w:rPr>
        <w:softHyphen/>
        <w:t>____________________,</w:t>
      </w:r>
      <w:r w:rsidRPr="008C5AE1">
        <w:rPr>
          <w:sz w:val="21"/>
          <w:szCs w:val="21"/>
        </w:rPr>
        <w:t xml:space="preserve"> </w:t>
      </w:r>
      <w:r w:rsidRPr="008C5AE1">
        <w:rPr>
          <w:rFonts w:eastAsia="Times New Roman"/>
          <w:sz w:val="21"/>
          <w:szCs w:val="21"/>
          <w:lang w:eastAsia="ro-RO"/>
        </w:rPr>
        <w:t xml:space="preserve">director general, </w:t>
      </w:r>
      <w:r w:rsidRPr="008C5AE1">
        <w:rPr>
          <w:sz w:val="21"/>
          <w:szCs w:val="21"/>
        </w:rPr>
        <w:t xml:space="preserve">în calitate de </w:t>
      </w:r>
      <w:r w:rsidRPr="008C5AE1">
        <w:rPr>
          <w:rFonts w:eastAsia="Times New Roman"/>
          <w:b/>
          <w:bCs/>
          <w:sz w:val="21"/>
          <w:szCs w:val="21"/>
          <w:lang w:eastAsia="ro-RO" w:bidi="ro-RO"/>
        </w:rPr>
        <w:t xml:space="preserve">BENEFICIAR, </w:t>
      </w:r>
      <w:r w:rsidRPr="008C5AE1">
        <w:rPr>
          <w:rFonts w:eastAsia="Times New Roman"/>
          <w:sz w:val="21"/>
          <w:szCs w:val="21"/>
          <w:lang w:eastAsia="ro-RO"/>
        </w:rPr>
        <w:t xml:space="preserve">pe de o parte </w:t>
      </w:r>
    </w:p>
    <w:p w14:paraId="0693217C" w14:textId="77777777" w:rsidR="00B42030" w:rsidRPr="008C5AE1" w:rsidRDefault="00B42030" w:rsidP="002038EE">
      <w:pPr>
        <w:tabs>
          <w:tab w:val="left" w:pos="2700"/>
        </w:tabs>
        <w:suppressAutoHyphens/>
        <w:spacing w:before="120"/>
        <w:ind w:left="0"/>
        <w:rPr>
          <w:rFonts w:eastAsia="Times New Roman" w:cs="Arial"/>
          <w:b/>
          <w:sz w:val="21"/>
          <w:szCs w:val="21"/>
          <w:lang w:eastAsia="ro-RO"/>
        </w:rPr>
      </w:pPr>
      <w:r w:rsidRPr="008C5AE1">
        <w:rPr>
          <w:rFonts w:eastAsia="Times New Roman" w:cs="Arial"/>
          <w:b/>
          <w:sz w:val="21"/>
          <w:szCs w:val="21"/>
          <w:lang w:eastAsia="ro-RO"/>
        </w:rPr>
        <w:t xml:space="preserve">                                                                     și </w:t>
      </w:r>
    </w:p>
    <w:p w14:paraId="5578467F" w14:textId="77777777" w:rsidR="00B42030" w:rsidRPr="008C5AE1" w:rsidRDefault="00B42030" w:rsidP="002038EE">
      <w:pPr>
        <w:suppressAutoHyphens/>
        <w:spacing w:before="120"/>
        <w:ind w:left="0"/>
        <w:rPr>
          <w:rFonts w:eastAsia="Times New Roman"/>
          <w:sz w:val="21"/>
          <w:szCs w:val="21"/>
          <w:lang w:eastAsia="ro-RO"/>
        </w:rPr>
      </w:pPr>
      <w:r w:rsidRPr="008C5AE1">
        <w:rPr>
          <w:rFonts w:eastAsia="Times New Roman" w:cs="Arial"/>
          <w:b/>
          <w:sz w:val="21"/>
          <w:szCs w:val="21"/>
          <w:lang w:eastAsia="ro-RO"/>
        </w:rPr>
        <w:t>..........................................</w:t>
      </w:r>
      <w:r w:rsidRPr="008C5AE1">
        <w:rPr>
          <w:rFonts w:eastAsia="Times New Roman" w:cs="Arial"/>
          <w:sz w:val="21"/>
          <w:szCs w:val="21"/>
          <w:lang w:eastAsia="ro-RO"/>
        </w:rPr>
        <w:t xml:space="preserve">, evaluator autorizat ANEVAR având legitimația nr................., CNP ............................, domiciliat în .........................................................., email: ........................, cont </w:t>
      </w:r>
      <w:r w:rsidRPr="008C5AE1">
        <w:rPr>
          <w:rFonts w:eastAsia="Times New Roman"/>
          <w:sz w:val="21"/>
          <w:szCs w:val="21"/>
          <w:lang w:eastAsia="ro-RO"/>
        </w:rPr>
        <w:t>IBAN: ..................................., deschis la ................................, în calitate de </w:t>
      </w:r>
      <w:r w:rsidRPr="008C5AE1">
        <w:rPr>
          <w:rFonts w:eastAsia="Times New Roman"/>
          <w:b/>
          <w:bCs/>
          <w:sz w:val="21"/>
          <w:szCs w:val="21"/>
          <w:lang w:eastAsia="ro-RO"/>
        </w:rPr>
        <w:t>PRESTATOR, </w:t>
      </w:r>
      <w:r w:rsidRPr="008C5AE1">
        <w:rPr>
          <w:rFonts w:eastAsia="Times New Roman"/>
          <w:sz w:val="21"/>
          <w:szCs w:val="21"/>
          <w:lang w:eastAsia="ro-RO"/>
        </w:rPr>
        <w:t>pe de altă parte.</w:t>
      </w:r>
    </w:p>
    <w:p w14:paraId="023555AD" w14:textId="77777777" w:rsidR="00B42030" w:rsidRPr="008C5AE1" w:rsidRDefault="00B42030" w:rsidP="00B42030">
      <w:pPr>
        <w:numPr>
          <w:ilvl w:val="0"/>
          <w:numId w:val="39"/>
        </w:numPr>
        <w:tabs>
          <w:tab w:val="left" w:pos="284"/>
        </w:tabs>
        <w:suppressAutoHyphens/>
        <w:spacing w:before="120" w:line="240" w:lineRule="auto"/>
        <w:ind w:left="360"/>
        <w:rPr>
          <w:rFonts w:eastAsia="Times New Roman" w:cs="Arial"/>
          <w:b/>
          <w:sz w:val="21"/>
          <w:szCs w:val="21"/>
          <w:lang w:eastAsia="ro-RO"/>
        </w:rPr>
      </w:pPr>
      <w:r w:rsidRPr="008C5AE1">
        <w:rPr>
          <w:rFonts w:eastAsia="Times New Roman" w:cs="Arial"/>
          <w:b/>
          <w:sz w:val="21"/>
          <w:szCs w:val="21"/>
          <w:lang w:eastAsia="ro-RO"/>
        </w:rPr>
        <w:t>DEFINIŢII</w:t>
      </w:r>
    </w:p>
    <w:p w14:paraId="532471AA" w14:textId="77777777" w:rsidR="00B42030" w:rsidRPr="008C5AE1" w:rsidRDefault="00B42030" w:rsidP="00B42030">
      <w:pPr>
        <w:numPr>
          <w:ilvl w:val="1"/>
          <w:numId w:val="39"/>
        </w:numPr>
        <w:suppressAutoHyphens/>
        <w:spacing w:before="120" w:line="240" w:lineRule="auto"/>
        <w:ind w:left="720"/>
        <w:rPr>
          <w:rFonts w:eastAsia="Times New Roman" w:cs="Arial"/>
          <w:b/>
          <w:sz w:val="21"/>
          <w:szCs w:val="21"/>
          <w:lang w:eastAsia="ro-RO"/>
        </w:rPr>
      </w:pPr>
      <w:r w:rsidRPr="008C5AE1">
        <w:rPr>
          <w:rFonts w:eastAsia="Times New Roman" w:cs="Arial"/>
          <w:sz w:val="21"/>
          <w:szCs w:val="21"/>
          <w:lang w:eastAsia="ro-RO"/>
        </w:rPr>
        <w:t>În prezentul contract următorii termeni vor fi interpretați astfel:</w:t>
      </w:r>
    </w:p>
    <w:p w14:paraId="382959DB" w14:textId="77777777" w:rsidR="00B42030" w:rsidRPr="008C5AE1" w:rsidRDefault="00B42030" w:rsidP="00B42030">
      <w:pPr>
        <w:numPr>
          <w:ilvl w:val="0"/>
          <w:numId w:val="40"/>
        </w:numPr>
        <w:tabs>
          <w:tab w:val="left" w:pos="284"/>
        </w:tabs>
        <w:suppressAutoHyphens/>
        <w:spacing w:before="120" w:line="240" w:lineRule="auto"/>
        <w:ind w:left="1350"/>
        <w:rPr>
          <w:rFonts w:eastAsia="Times New Roman" w:cs="Arial"/>
          <w:sz w:val="21"/>
          <w:szCs w:val="21"/>
          <w:lang w:eastAsia="ro-RO"/>
        </w:rPr>
      </w:pPr>
      <w:r w:rsidRPr="008C5AE1">
        <w:rPr>
          <w:rFonts w:eastAsia="Times New Roman" w:cs="Arial"/>
          <w:i/>
          <w:sz w:val="21"/>
          <w:szCs w:val="21"/>
          <w:lang w:eastAsia="ro-RO"/>
        </w:rPr>
        <w:t>contract</w:t>
      </w:r>
      <w:r w:rsidRPr="008C5AE1">
        <w:rPr>
          <w:rFonts w:eastAsia="Times New Roman" w:cs="Arial"/>
          <w:sz w:val="21"/>
          <w:szCs w:val="21"/>
          <w:lang w:eastAsia="ro-RO"/>
        </w:rPr>
        <w:t xml:space="preserve"> - actul juridic care reprezintă acordul de voinţă al celor două părţi, și care este încheiat între o autoritate contractantă, în calitate de „beneficiar” şi un prestator de servicii, în calitate de „prestator”;</w:t>
      </w:r>
    </w:p>
    <w:p w14:paraId="256901E6" w14:textId="77777777" w:rsidR="00B42030" w:rsidRPr="008C5AE1" w:rsidRDefault="00B42030" w:rsidP="00B42030">
      <w:pPr>
        <w:numPr>
          <w:ilvl w:val="0"/>
          <w:numId w:val="40"/>
        </w:numPr>
        <w:tabs>
          <w:tab w:val="left" w:pos="284"/>
        </w:tabs>
        <w:suppressAutoHyphens/>
        <w:spacing w:before="120" w:line="240" w:lineRule="auto"/>
        <w:ind w:left="1350"/>
        <w:rPr>
          <w:rFonts w:eastAsia="Times New Roman" w:cs="Arial"/>
          <w:sz w:val="21"/>
          <w:szCs w:val="21"/>
          <w:lang w:eastAsia="ro-RO"/>
        </w:rPr>
      </w:pPr>
      <w:r w:rsidRPr="008C5AE1">
        <w:rPr>
          <w:rFonts w:eastAsia="Times New Roman" w:cs="Arial"/>
          <w:i/>
          <w:sz w:val="21"/>
          <w:szCs w:val="21"/>
          <w:lang w:eastAsia="ro-RO"/>
        </w:rPr>
        <w:t>beneficiar</w:t>
      </w:r>
      <w:r w:rsidRPr="008C5AE1">
        <w:rPr>
          <w:rFonts w:eastAsia="Times New Roman" w:cs="Arial"/>
          <w:sz w:val="21"/>
          <w:szCs w:val="21"/>
          <w:lang w:eastAsia="ro-RO"/>
        </w:rPr>
        <w:t xml:space="preserve"> şi </w:t>
      </w:r>
      <w:r w:rsidRPr="008C5AE1">
        <w:rPr>
          <w:rFonts w:eastAsia="Times New Roman" w:cs="Arial"/>
          <w:i/>
          <w:sz w:val="21"/>
          <w:szCs w:val="21"/>
          <w:lang w:eastAsia="ro-RO"/>
        </w:rPr>
        <w:t>prestator</w:t>
      </w:r>
      <w:r w:rsidRPr="008C5AE1">
        <w:rPr>
          <w:rFonts w:eastAsia="Times New Roman" w:cs="Arial"/>
          <w:sz w:val="21"/>
          <w:szCs w:val="21"/>
          <w:lang w:eastAsia="ro-RO"/>
        </w:rPr>
        <w:t xml:space="preserve"> - părţile contractante, aşa cum sunt acestea numite în prezentul contract;</w:t>
      </w:r>
    </w:p>
    <w:p w14:paraId="487A9824" w14:textId="77777777" w:rsidR="00B42030" w:rsidRPr="008C5AE1" w:rsidRDefault="00B42030" w:rsidP="00B42030">
      <w:pPr>
        <w:numPr>
          <w:ilvl w:val="0"/>
          <w:numId w:val="40"/>
        </w:numPr>
        <w:tabs>
          <w:tab w:val="left" w:pos="284"/>
        </w:tabs>
        <w:suppressAutoHyphens/>
        <w:spacing w:before="120" w:line="240" w:lineRule="auto"/>
        <w:ind w:left="1350"/>
        <w:rPr>
          <w:rFonts w:eastAsia="Times New Roman" w:cs="Arial"/>
          <w:sz w:val="21"/>
          <w:szCs w:val="21"/>
          <w:lang w:eastAsia="ro-RO"/>
        </w:rPr>
      </w:pPr>
      <w:r w:rsidRPr="008C5AE1">
        <w:rPr>
          <w:rFonts w:eastAsia="Times New Roman" w:cs="Arial"/>
          <w:i/>
          <w:sz w:val="21"/>
          <w:szCs w:val="21"/>
          <w:lang w:eastAsia="ro-RO"/>
        </w:rPr>
        <w:t>prețul contractului</w:t>
      </w:r>
      <w:r w:rsidRPr="008C5AE1">
        <w:rPr>
          <w:rFonts w:eastAsia="Times New Roman" w:cs="Arial"/>
          <w:sz w:val="21"/>
          <w:szCs w:val="21"/>
          <w:lang w:eastAsia="ro-RO"/>
        </w:rPr>
        <w:t xml:space="preserve"> - prețul plătibil prestatorului de către beneficiar, în baza contractului pentru îndeplinirea integrală și corespunzătoare a tuturor obligațiilor asumate prin contract;  </w:t>
      </w:r>
    </w:p>
    <w:p w14:paraId="222B70C6" w14:textId="77777777" w:rsidR="00B42030" w:rsidRPr="008C5AE1" w:rsidRDefault="00B42030" w:rsidP="00B42030">
      <w:pPr>
        <w:numPr>
          <w:ilvl w:val="0"/>
          <w:numId w:val="40"/>
        </w:numPr>
        <w:tabs>
          <w:tab w:val="left" w:pos="284"/>
        </w:tabs>
        <w:suppressAutoHyphens/>
        <w:spacing w:before="120" w:line="240" w:lineRule="auto"/>
        <w:ind w:left="1350"/>
        <w:rPr>
          <w:rFonts w:eastAsia="Times New Roman" w:cs="Arial"/>
          <w:sz w:val="21"/>
          <w:szCs w:val="21"/>
          <w:lang w:eastAsia="ro-RO"/>
        </w:rPr>
      </w:pPr>
      <w:r w:rsidRPr="008C5AE1">
        <w:rPr>
          <w:rFonts w:eastAsia="Times New Roman" w:cs="Arial"/>
          <w:i/>
          <w:sz w:val="21"/>
          <w:szCs w:val="21"/>
          <w:lang w:eastAsia="ro-RO"/>
        </w:rPr>
        <w:t>act adițional</w:t>
      </w:r>
      <w:r w:rsidRPr="008C5AE1">
        <w:rPr>
          <w:rFonts w:eastAsia="Times New Roman" w:cs="Arial"/>
          <w:sz w:val="21"/>
          <w:szCs w:val="21"/>
          <w:lang w:eastAsia="ro-RO"/>
        </w:rPr>
        <w:t xml:space="preserve"> - document ce modifică prezentul contract de prestări servicii de evaluare; </w:t>
      </w:r>
    </w:p>
    <w:p w14:paraId="779231A5" w14:textId="77777777" w:rsidR="00B42030" w:rsidRPr="008C5AE1" w:rsidRDefault="00B42030" w:rsidP="00B42030">
      <w:pPr>
        <w:numPr>
          <w:ilvl w:val="0"/>
          <w:numId w:val="40"/>
        </w:numPr>
        <w:tabs>
          <w:tab w:val="left" w:pos="284"/>
        </w:tabs>
        <w:suppressAutoHyphens/>
        <w:spacing w:before="120" w:line="240" w:lineRule="auto"/>
        <w:ind w:left="1350"/>
        <w:rPr>
          <w:rFonts w:eastAsia="Times New Roman" w:cs="Arial"/>
          <w:sz w:val="21"/>
          <w:szCs w:val="21"/>
          <w:lang w:eastAsia="ro-RO"/>
        </w:rPr>
      </w:pPr>
      <w:r w:rsidRPr="008C5AE1">
        <w:rPr>
          <w:rFonts w:eastAsia="Times New Roman" w:cs="Arial"/>
          <w:i/>
          <w:sz w:val="21"/>
          <w:szCs w:val="21"/>
          <w:lang w:eastAsia="ro-RO"/>
        </w:rPr>
        <w:t>oferta</w:t>
      </w:r>
      <w:r w:rsidRPr="008C5AE1">
        <w:rPr>
          <w:rFonts w:eastAsia="Times New Roman" w:cs="Arial"/>
          <w:sz w:val="21"/>
          <w:szCs w:val="21"/>
          <w:lang w:eastAsia="ro-RO"/>
        </w:rPr>
        <w:t xml:space="preserve"> – documentația care cuprinde propunerea tehnică și propunerea financiară; </w:t>
      </w:r>
    </w:p>
    <w:p w14:paraId="3E877F5A" w14:textId="77777777" w:rsidR="00B42030" w:rsidRPr="008C5AE1" w:rsidRDefault="00B42030" w:rsidP="00B42030">
      <w:pPr>
        <w:numPr>
          <w:ilvl w:val="0"/>
          <w:numId w:val="40"/>
        </w:numPr>
        <w:tabs>
          <w:tab w:val="left" w:pos="284"/>
        </w:tabs>
        <w:suppressAutoHyphens/>
        <w:spacing w:before="120" w:line="240" w:lineRule="auto"/>
        <w:ind w:left="1350"/>
        <w:rPr>
          <w:rFonts w:eastAsia="Times New Roman" w:cs="Arial"/>
          <w:sz w:val="21"/>
          <w:szCs w:val="21"/>
          <w:lang w:eastAsia="ro-RO"/>
        </w:rPr>
      </w:pPr>
      <w:r w:rsidRPr="008C5AE1">
        <w:rPr>
          <w:rFonts w:eastAsia="Times New Roman" w:cs="Arial"/>
          <w:i/>
          <w:sz w:val="21"/>
          <w:szCs w:val="21"/>
          <w:lang w:eastAsia="ro-RO"/>
        </w:rPr>
        <w:t>caiet de sarcini</w:t>
      </w:r>
      <w:r w:rsidRPr="008C5AE1">
        <w:rPr>
          <w:rFonts w:eastAsia="Times New Roman" w:cs="Arial"/>
          <w:sz w:val="21"/>
          <w:szCs w:val="21"/>
          <w:lang w:eastAsia="ro-RO"/>
        </w:rPr>
        <w:t xml:space="preserve"> - document, reprezentând anexă a prezentului contract de prestări servicii, întocmit de către beneficiar, care include definirea condițiilor, specificațiilor tehnice și, totodată, indicațiile privind regulile de bază care trebuie respectate în elaborarea propunerii tehnice de către prestator; </w:t>
      </w:r>
    </w:p>
    <w:p w14:paraId="6F2D75A3" w14:textId="77777777" w:rsidR="00B42030" w:rsidRPr="008C5AE1" w:rsidRDefault="00B42030" w:rsidP="00B42030">
      <w:pPr>
        <w:numPr>
          <w:ilvl w:val="0"/>
          <w:numId w:val="40"/>
        </w:numPr>
        <w:tabs>
          <w:tab w:val="left" w:pos="284"/>
        </w:tabs>
        <w:suppressAutoHyphens/>
        <w:spacing w:before="120" w:line="240" w:lineRule="auto"/>
        <w:ind w:left="1350"/>
        <w:rPr>
          <w:rFonts w:eastAsia="Times New Roman" w:cs="Arial"/>
          <w:sz w:val="21"/>
          <w:szCs w:val="21"/>
          <w:lang w:eastAsia="ro-RO"/>
        </w:rPr>
      </w:pPr>
      <w:r w:rsidRPr="008C5AE1">
        <w:rPr>
          <w:rFonts w:eastAsia="Times New Roman" w:cs="Arial"/>
          <w:i/>
          <w:sz w:val="21"/>
          <w:szCs w:val="21"/>
          <w:lang w:eastAsia="ro-RO"/>
        </w:rPr>
        <w:t>documentație de achiziție</w:t>
      </w:r>
      <w:r w:rsidRPr="008C5AE1">
        <w:rPr>
          <w:rFonts w:eastAsia="Times New Roman" w:cs="Arial"/>
          <w:sz w:val="21"/>
          <w:szCs w:val="21"/>
          <w:lang w:eastAsia="ro-RO"/>
        </w:rPr>
        <w:t xml:space="preserve"> - documentație ce cuprinde toate informațiile legate de obiectul contractului de achiziție publică și de procedura de atribuire a acestuia, inclusiv caietul de sarcini; </w:t>
      </w:r>
    </w:p>
    <w:p w14:paraId="3E06D52B" w14:textId="77777777" w:rsidR="00B42030" w:rsidRPr="008C5AE1" w:rsidRDefault="00B42030" w:rsidP="00B42030">
      <w:pPr>
        <w:numPr>
          <w:ilvl w:val="0"/>
          <w:numId w:val="40"/>
        </w:numPr>
        <w:tabs>
          <w:tab w:val="left" w:pos="284"/>
        </w:tabs>
        <w:suppressAutoHyphens/>
        <w:spacing w:before="120" w:line="240" w:lineRule="auto"/>
        <w:ind w:left="1350"/>
        <w:rPr>
          <w:rFonts w:eastAsia="Times New Roman" w:cs="Arial"/>
          <w:sz w:val="21"/>
          <w:szCs w:val="21"/>
          <w:lang w:eastAsia="ro-RO"/>
        </w:rPr>
      </w:pPr>
      <w:r w:rsidRPr="008C5AE1">
        <w:rPr>
          <w:rFonts w:eastAsia="Times New Roman" w:cs="Arial"/>
          <w:i/>
          <w:sz w:val="21"/>
          <w:szCs w:val="21"/>
          <w:lang w:eastAsia="ro-RO"/>
        </w:rPr>
        <w:t>durata contractului</w:t>
      </w:r>
      <w:r w:rsidRPr="008C5AE1">
        <w:rPr>
          <w:rFonts w:eastAsia="Times New Roman" w:cs="Arial"/>
          <w:sz w:val="21"/>
          <w:szCs w:val="21"/>
          <w:lang w:eastAsia="ro-RO"/>
        </w:rPr>
        <w:t xml:space="preserve"> - intervalul de timp în care prezentul contract operează valabil între părți, potrivit legii, ofertei și documentației de atribuire, de la data intrării sale în vigoare și până la îndeplinirea obligațiilor prevăzute în contract; </w:t>
      </w:r>
    </w:p>
    <w:p w14:paraId="272C9C47" w14:textId="77777777" w:rsidR="00B42030" w:rsidRPr="008C5AE1" w:rsidRDefault="00B42030" w:rsidP="00B42030">
      <w:pPr>
        <w:numPr>
          <w:ilvl w:val="0"/>
          <w:numId w:val="40"/>
        </w:numPr>
        <w:tabs>
          <w:tab w:val="left" w:pos="284"/>
        </w:tabs>
        <w:suppressAutoHyphens/>
        <w:spacing w:before="120" w:line="240" w:lineRule="auto"/>
        <w:ind w:left="1350"/>
        <w:rPr>
          <w:rFonts w:eastAsia="Times New Roman" w:cs="Arial"/>
          <w:sz w:val="21"/>
          <w:szCs w:val="21"/>
          <w:lang w:eastAsia="ro-RO"/>
        </w:rPr>
      </w:pPr>
      <w:r w:rsidRPr="008C5AE1">
        <w:rPr>
          <w:rFonts w:eastAsia="Times New Roman" w:cs="Arial"/>
          <w:i/>
          <w:sz w:val="21"/>
          <w:szCs w:val="21"/>
          <w:lang w:eastAsia="ro-RO"/>
        </w:rPr>
        <w:lastRenderedPageBreak/>
        <w:t>rezoluțiunea contractului</w:t>
      </w:r>
      <w:r w:rsidRPr="008C5AE1">
        <w:rPr>
          <w:rFonts w:eastAsia="Times New Roman" w:cs="Arial"/>
          <w:sz w:val="21"/>
          <w:szCs w:val="21"/>
          <w:lang w:eastAsia="ro-RO"/>
        </w:rPr>
        <w:t xml:space="preserve"> – desființarea contractului la cererea uneia dintre părți ca urmare a faptului că cealaltă parte nu și-a executat în mod culpabil obligațiile contractuale; </w:t>
      </w:r>
    </w:p>
    <w:p w14:paraId="75741878" w14:textId="77777777" w:rsidR="00B42030" w:rsidRPr="008C5AE1" w:rsidRDefault="00B42030" w:rsidP="00B42030">
      <w:pPr>
        <w:numPr>
          <w:ilvl w:val="0"/>
          <w:numId w:val="40"/>
        </w:numPr>
        <w:tabs>
          <w:tab w:val="left" w:pos="284"/>
        </w:tabs>
        <w:suppressAutoHyphens/>
        <w:spacing w:before="120" w:line="240" w:lineRule="auto"/>
        <w:ind w:left="1350"/>
        <w:rPr>
          <w:rFonts w:eastAsia="Times New Roman" w:cs="Arial"/>
          <w:sz w:val="21"/>
          <w:szCs w:val="21"/>
          <w:lang w:eastAsia="ro-RO"/>
        </w:rPr>
      </w:pPr>
      <w:r w:rsidRPr="008C5AE1">
        <w:rPr>
          <w:rFonts w:eastAsia="Times New Roman" w:cs="Arial"/>
          <w:i/>
          <w:sz w:val="21"/>
          <w:szCs w:val="21"/>
          <w:lang w:eastAsia="ro-RO"/>
        </w:rPr>
        <w:t>standarde/condiții tehnice de calitate</w:t>
      </w:r>
      <w:r w:rsidRPr="008C5AE1">
        <w:rPr>
          <w:rFonts w:eastAsia="Times New Roman" w:cs="Arial"/>
          <w:sz w:val="21"/>
          <w:szCs w:val="21"/>
          <w:lang w:eastAsia="ro-RO"/>
        </w:rPr>
        <w:t xml:space="preserve"> - standardele, reglementările tehnice sau altele asemenea, prevăzute în caietul de sarcini și în propunerea tehnică; </w:t>
      </w:r>
    </w:p>
    <w:p w14:paraId="01DBBB25" w14:textId="77777777" w:rsidR="00B42030" w:rsidRPr="008C5AE1" w:rsidRDefault="00B42030" w:rsidP="00B42030">
      <w:pPr>
        <w:numPr>
          <w:ilvl w:val="0"/>
          <w:numId w:val="40"/>
        </w:numPr>
        <w:tabs>
          <w:tab w:val="left" w:pos="284"/>
        </w:tabs>
        <w:suppressAutoHyphens/>
        <w:spacing w:before="120" w:line="240" w:lineRule="auto"/>
        <w:ind w:left="1350"/>
        <w:rPr>
          <w:rFonts w:eastAsia="Times New Roman" w:cs="Arial"/>
          <w:sz w:val="21"/>
          <w:szCs w:val="21"/>
          <w:lang w:eastAsia="ro-RO"/>
        </w:rPr>
      </w:pPr>
      <w:r w:rsidRPr="008C5AE1">
        <w:rPr>
          <w:rFonts w:eastAsia="Times New Roman" w:cs="Arial"/>
          <w:i/>
          <w:sz w:val="21"/>
          <w:szCs w:val="21"/>
          <w:lang w:eastAsia="ro-RO"/>
        </w:rPr>
        <w:t>forța majoră</w:t>
      </w:r>
      <w:r w:rsidRPr="008C5AE1">
        <w:rPr>
          <w:rFonts w:eastAsia="Times New Roman" w:cs="Arial"/>
          <w:sz w:val="21"/>
          <w:szCs w:val="21"/>
          <w:lang w:eastAsia="ro-RO"/>
        </w:rPr>
        <w:t xml:space="preserve"> și </w:t>
      </w:r>
      <w:r w:rsidRPr="008C5AE1">
        <w:rPr>
          <w:rFonts w:eastAsia="Times New Roman" w:cs="Arial"/>
          <w:i/>
          <w:sz w:val="21"/>
          <w:szCs w:val="21"/>
          <w:lang w:eastAsia="ro-RO"/>
        </w:rPr>
        <w:t>cazul fortuit</w:t>
      </w:r>
      <w:r w:rsidRPr="008C5AE1">
        <w:rPr>
          <w:rFonts w:eastAsia="Times New Roman" w:cs="Arial"/>
          <w:sz w:val="21"/>
          <w:szCs w:val="21"/>
          <w:lang w:eastAsia="ro-RO"/>
        </w:rPr>
        <w:t xml:space="preserve"> - conform art. 1351 Cod Civil, dacă legea nu prevede altfel sau părţile nu convin contrariul, răspunderea este înlăturată atunci când prejudiciul este cauzat de forţă majoră sau de caz fortuit. Dacă, potrivit legii, debitorul este exonerat de răspundere contractuală pentru un caz fortuit, el este, de asemenea, exonerat şi în caz de forţă majoră.</w:t>
      </w:r>
    </w:p>
    <w:p w14:paraId="65A71E2E" w14:textId="77777777" w:rsidR="00B42030" w:rsidRPr="008C5AE1" w:rsidRDefault="00B42030" w:rsidP="00B42030">
      <w:pPr>
        <w:numPr>
          <w:ilvl w:val="0"/>
          <w:numId w:val="40"/>
        </w:numPr>
        <w:tabs>
          <w:tab w:val="left" w:pos="284"/>
        </w:tabs>
        <w:suppressAutoHyphens/>
        <w:spacing w:before="120" w:line="240" w:lineRule="auto"/>
        <w:ind w:left="1350"/>
        <w:rPr>
          <w:rFonts w:eastAsia="Times New Roman" w:cs="Arial"/>
          <w:sz w:val="21"/>
          <w:szCs w:val="21"/>
          <w:lang w:eastAsia="ro-RO"/>
        </w:rPr>
      </w:pPr>
      <w:r w:rsidRPr="008C5AE1">
        <w:rPr>
          <w:rFonts w:eastAsia="Times New Roman" w:cs="Arial"/>
          <w:i/>
          <w:sz w:val="21"/>
          <w:szCs w:val="21"/>
          <w:lang w:eastAsia="ro-RO"/>
        </w:rPr>
        <w:t>forţa majoră -</w:t>
      </w:r>
      <w:r w:rsidRPr="008C5AE1">
        <w:rPr>
          <w:rFonts w:eastAsia="Times New Roman" w:cs="Arial"/>
          <w:sz w:val="21"/>
          <w:szCs w:val="21"/>
          <w:lang w:eastAsia="ro-RO"/>
        </w:rPr>
        <w:t xml:space="preserve"> orice eveniment extern, imprevizibil, absolut invincibil şi inevitabil. Sunt considerate asemenea evenimente: războaie, revoluții, incendii, inundații sau orice alte catastrofe naturale, restricții apărute ca urmare a unei carantine, embargou, enumerarea nefiind exhaustivă, ci enunțiativă. Nu este considerat forță majoră un eveniment asemenea celor de mai sus care, fără a crea o imposibilitate de executare, face extrem de costisitoare executarea obligațiilor uneia din părți;</w:t>
      </w:r>
    </w:p>
    <w:p w14:paraId="573DBD34" w14:textId="77777777" w:rsidR="00B42030" w:rsidRPr="008C5AE1" w:rsidRDefault="00B42030" w:rsidP="00B42030">
      <w:pPr>
        <w:numPr>
          <w:ilvl w:val="0"/>
          <w:numId w:val="40"/>
        </w:numPr>
        <w:tabs>
          <w:tab w:val="left" w:pos="284"/>
        </w:tabs>
        <w:suppressAutoHyphens/>
        <w:spacing w:before="120" w:line="240" w:lineRule="auto"/>
        <w:ind w:left="1350"/>
        <w:rPr>
          <w:rFonts w:eastAsia="Times New Roman" w:cs="Arial"/>
          <w:sz w:val="21"/>
          <w:szCs w:val="21"/>
          <w:lang w:eastAsia="ro-RO"/>
        </w:rPr>
      </w:pPr>
      <w:r w:rsidRPr="008C5AE1">
        <w:rPr>
          <w:rFonts w:eastAsia="Times New Roman" w:cs="Arial"/>
          <w:i/>
          <w:sz w:val="21"/>
          <w:szCs w:val="21"/>
          <w:lang w:eastAsia="ro-RO"/>
        </w:rPr>
        <w:t xml:space="preserve">cazul fortuit - </w:t>
      </w:r>
      <w:r w:rsidRPr="008C5AE1">
        <w:rPr>
          <w:rFonts w:eastAsia="Times New Roman" w:cs="Arial"/>
          <w:sz w:val="21"/>
          <w:szCs w:val="21"/>
          <w:lang w:eastAsia="ro-RO"/>
        </w:rPr>
        <w:t>eveniment care nu poate fi prevăzut şi nici împiedicat de către cel care ar fi fost chemat să răspundă dacă evenimentul nu s-ar fi produs;</w:t>
      </w:r>
    </w:p>
    <w:p w14:paraId="76905359" w14:textId="77777777" w:rsidR="00B42030" w:rsidRPr="008C5AE1" w:rsidRDefault="00B42030" w:rsidP="00B42030">
      <w:pPr>
        <w:numPr>
          <w:ilvl w:val="0"/>
          <w:numId w:val="40"/>
        </w:numPr>
        <w:tabs>
          <w:tab w:val="left" w:pos="284"/>
        </w:tabs>
        <w:suppressAutoHyphens/>
        <w:spacing w:before="120" w:line="240" w:lineRule="auto"/>
        <w:ind w:left="1350"/>
        <w:rPr>
          <w:rFonts w:eastAsia="Times New Roman" w:cs="Arial"/>
          <w:sz w:val="21"/>
          <w:szCs w:val="21"/>
          <w:lang w:eastAsia="ro-RO"/>
        </w:rPr>
      </w:pPr>
      <w:r w:rsidRPr="008C5AE1">
        <w:rPr>
          <w:rFonts w:eastAsia="Calibri"/>
          <w:i/>
          <w:sz w:val="21"/>
          <w:szCs w:val="21"/>
          <w:lang w:eastAsia="ro-RO"/>
        </w:rPr>
        <w:t>zi</w:t>
      </w:r>
      <w:r w:rsidRPr="008C5AE1">
        <w:rPr>
          <w:rFonts w:eastAsia="Calibri"/>
          <w:sz w:val="21"/>
          <w:szCs w:val="21"/>
          <w:lang w:eastAsia="ro-RO"/>
        </w:rPr>
        <w:t xml:space="preserve"> – în cazul în care în cuprinsul contractului nu este specificat dacă termenul pe zile este calendaristic sau lucrător, se va avea în vedere termenul de zile calendaristice;</w:t>
      </w:r>
    </w:p>
    <w:p w14:paraId="19DA66E9" w14:textId="77777777" w:rsidR="00B42030" w:rsidRPr="008C5AE1" w:rsidRDefault="00B42030" w:rsidP="00B42030">
      <w:pPr>
        <w:numPr>
          <w:ilvl w:val="0"/>
          <w:numId w:val="40"/>
        </w:numPr>
        <w:tabs>
          <w:tab w:val="left" w:pos="284"/>
        </w:tabs>
        <w:suppressAutoHyphens/>
        <w:spacing w:before="120" w:line="240" w:lineRule="auto"/>
        <w:ind w:left="1350"/>
        <w:rPr>
          <w:rFonts w:eastAsia="Times New Roman" w:cs="Arial"/>
          <w:sz w:val="21"/>
          <w:szCs w:val="21"/>
          <w:lang w:eastAsia="ro-RO"/>
        </w:rPr>
      </w:pPr>
      <w:r w:rsidRPr="008C5AE1">
        <w:rPr>
          <w:rFonts w:eastAsia="Times New Roman" w:cs="Arial"/>
          <w:i/>
          <w:sz w:val="21"/>
          <w:szCs w:val="21"/>
          <w:lang w:eastAsia="ro-RO"/>
        </w:rPr>
        <w:t>an</w:t>
      </w:r>
      <w:r w:rsidRPr="008C5AE1">
        <w:rPr>
          <w:rFonts w:eastAsia="Times New Roman" w:cs="Arial"/>
          <w:sz w:val="21"/>
          <w:szCs w:val="21"/>
          <w:lang w:eastAsia="ro-RO"/>
        </w:rPr>
        <w:t xml:space="preserve"> - 365 de zile.</w:t>
      </w:r>
    </w:p>
    <w:p w14:paraId="6AAAA992" w14:textId="77777777" w:rsidR="00B42030" w:rsidRPr="008C5AE1" w:rsidRDefault="00B42030" w:rsidP="00B42030">
      <w:pPr>
        <w:numPr>
          <w:ilvl w:val="0"/>
          <w:numId w:val="39"/>
        </w:numPr>
        <w:tabs>
          <w:tab w:val="left" w:pos="284"/>
        </w:tabs>
        <w:suppressAutoHyphens/>
        <w:spacing w:before="120" w:line="240" w:lineRule="auto"/>
        <w:ind w:left="360"/>
        <w:rPr>
          <w:rFonts w:eastAsia="Times New Roman" w:cs="Arial"/>
          <w:b/>
          <w:sz w:val="21"/>
          <w:szCs w:val="21"/>
          <w:lang w:eastAsia="ro-RO"/>
        </w:rPr>
      </w:pPr>
      <w:r w:rsidRPr="008C5AE1">
        <w:rPr>
          <w:rFonts w:eastAsia="Times New Roman" w:cs="Arial"/>
          <w:b/>
          <w:sz w:val="21"/>
          <w:szCs w:val="21"/>
          <w:lang w:eastAsia="ro-RO"/>
        </w:rPr>
        <w:t>OBIECTUL CONTRACTULUI</w:t>
      </w:r>
    </w:p>
    <w:p w14:paraId="30383755" w14:textId="77777777" w:rsidR="00B42030" w:rsidRPr="008C5AE1" w:rsidRDefault="00B42030" w:rsidP="00B42030">
      <w:pPr>
        <w:numPr>
          <w:ilvl w:val="1"/>
          <w:numId w:val="56"/>
        </w:numPr>
        <w:spacing w:before="120" w:line="240" w:lineRule="auto"/>
        <w:ind w:left="720"/>
        <w:rPr>
          <w:b/>
          <w:sz w:val="21"/>
          <w:szCs w:val="21"/>
          <w:u w:val="single"/>
        </w:rPr>
      </w:pPr>
      <w:r w:rsidRPr="008C5AE1">
        <w:rPr>
          <w:rFonts w:eastAsia="Times New Roman" w:cs="Arial"/>
          <w:sz w:val="21"/>
          <w:szCs w:val="21"/>
          <w:lang w:eastAsia="ro-RO"/>
        </w:rPr>
        <w:t xml:space="preserve">Obiectul îl constituie prestarea de servicii de evaluare </w:t>
      </w:r>
      <w:r w:rsidRPr="008C5AE1">
        <w:rPr>
          <w:rFonts w:cs="Arial"/>
          <w:sz w:val="21"/>
          <w:szCs w:val="21"/>
        </w:rPr>
        <w:t xml:space="preserve">de către </w:t>
      </w:r>
      <w:r w:rsidRPr="008C5AE1">
        <w:rPr>
          <w:sz w:val="21"/>
          <w:szCs w:val="21"/>
        </w:rPr>
        <w:t xml:space="preserve">evaluatori autorizați, membri ai Asociației Naționale a Evaluatorilor Autorizați din România, înscriși în Tabloul Asociației, autorizați pe specializarea”Evaluări bunuri mobile”, </w:t>
      </w:r>
      <w:r w:rsidRPr="008C5AE1">
        <w:rPr>
          <w:rFonts w:eastAsia="Times New Roman" w:cs="Arial"/>
          <w:sz w:val="21"/>
          <w:szCs w:val="21"/>
          <w:lang w:eastAsia="ro-RO"/>
        </w:rPr>
        <w:t xml:space="preserve">pentru </w:t>
      </w:r>
    </w:p>
    <w:tbl>
      <w:tblPr>
        <w:tblStyle w:val="Tabelgril1"/>
        <w:tblW w:w="9090" w:type="dxa"/>
        <w:tblInd w:w="748" w:type="dxa"/>
        <w:tblLook w:val="04A0" w:firstRow="1" w:lastRow="0" w:firstColumn="1" w:lastColumn="0" w:noHBand="0" w:noVBand="1"/>
      </w:tblPr>
      <w:tblGrid>
        <w:gridCol w:w="753"/>
        <w:gridCol w:w="3417"/>
        <w:gridCol w:w="3584"/>
        <w:gridCol w:w="1336"/>
      </w:tblGrid>
      <w:tr w:rsidR="00B42030" w:rsidRPr="000E426B" w14:paraId="663D55F3" w14:textId="77777777" w:rsidTr="00B42030">
        <w:trPr>
          <w:trHeight w:val="468"/>
        </w:trPr>
        <w:tc>
          <w:tcPr>
            <w:tcW w:w="753" w:type="dxa"/>
          </w:tcPr>
          <w:p w14:paraId="77AF83EE" w14:textId="77777777" w:rsidR="00B42030" w:rsidRPr="000E426B" w:rsidRDefault="00B42030" w:rsidP="00F17302">
            <w:pPr>
              <w:ind w:left="179"/>
              <w:rPr>
                <w:rFonts w:cs="Arial"/>
                <w:b/>
                <w:bCs/>
                <w:noProof/>
                <w:sz w:val="21"/>
                <w:szCs w:val="21"/>
              </w:rPr>
            </w:pPr>
            <w:r w:rsidRPr="000E426B">
              <w:rPr>
                <w:rFonts w:cs="Arial"/>
                <w:b/>
                <w:bCs/>
                <w:noProof/>
                <w:sz w:val="21"/>
                <w:szCs w:val="21"/>
              </w:rPr>
              <w:t>Nr. crt.</w:t>
            </w:r>
          </w:p>
        </w:tc>
        <w:tc>
          <w:tcPr>
            <w:tcW w:w="3417" w:type="dxa"/>
          </w:tcPr>
          <w:p w14:paraId="23652950" w14:textId="77777777" w:rsidR="00B42030" w:rsidRPr="000E426B" w:rsidRDefault="00B42030" w:rsidP="00B42030">
            <w:pPr>
              <w:ind w:left="0"/>
              <w:jc w:val="center"/>
              <w:rPr>
                <w:rFonts w:cs="Arial"/>
                <w:b/>
                <w:bCs/>
                <w:noProof/>
                <w:sz w:val="21"/>
                <w:szCs w:val="21"/>
              </w:rPr>
            </w:pPr>
            <w:r w:rsidRPr="000E426B">
              <w:rPr>
                <w:rFonts w:cs="Arial"/>
                <w:b/>
                <w:bCs/>
                <w:noProof/>
                <w:sz w:val="21"/>
                <w:szCs w:val="21"/>
              </w:rPr>
              <w:t>DATE PRIVIND BUNUL</w:t>
            </w:r>
          </w:p>
        </w:tc>
        <w:tc>
          <w:tcPr>
            <w:tcW w:w="3584" w:type="dxa"/>
          </w:tcPr>
          <w:p w14:paraId="7AEEB29B" w14:textId="77777777" w:rsidR="00B42030" w:rsidRPr="000E426B" w:rsidRDefault="00B42030" w:rsidP="00F17302">
            <w:pPr>
              <w:ind w:left="0"/>
              <w:jc w:val="center"/>
              <w:rPr>
                <w:rFonts w:cs="Arial"/>
                <w:b/>
                <w:bCs/>
                <w:noProof/>
                <w:sz w:val="21"/>
                <w:szCs w:val="21"/>
              </w:rPr>
            </w:pPr>
            <w:r w:rsidRPr="000E426B">
              <w:rPr>
                <w:rFonts w:cs="Arial"/>
                <w:b/>
                <w:bCs/>
                <w:noProof/>
                <w:sz w:val="21"/>
                <w:szCs w:val="21"/>
              </w:rPr>
              <w:t>DATE PRIVIND EVALUAREA/ VALORIFICAREA</w:t>
            </w:r>
          </w:p>
        </w:tc>
        <w:tc>
          <w:tcPr>
            <w:tcW w:w="1336" w:type="dxa"/>
          </w:tcPr>
          <w:p w14:paraId="3246EEA1" w14:textId="77777777" w:rsidR="00B42030" w:rsidRPr="000E426B" w:rsidRDefault="00B42030" w:rsidP="00F17302">
            <w:pPr>
              <w:ind w:left="51"/>
              <w:rPr>
                <w:rFonts w:cs="Arial"/>
                <w:b/>
                <w:bCs/>
                <w:noProof/>
                <w:sz w:val="21"/>
                <w:szCs w:val="21"/>
              </w:rPr>
            </w:pPr>
            <w:r w:rsidRPr="000E426B">
              <w:rPr>
                <w:rFonts w:cs="Arial"/>
                <w:b/>
                <w:bCs/>
                <w:noProof/>
                <w:sz w:val="21"/>
                <w:szCs w:val="21"/>
              </w:rPr>
              <w:t>LOCAȚIE BUN</w:t>
            </w:r>
          </w:p>
        </w:tc>
      </w:tr>
      <w:tr w:rsidR="00B42030" w:rsidRPr="000E426B" w14:paraId="22330A15" w14:textId="77777777" w:rsidTr="00B42030">
        <w:trPr>
          <w:trHeight w:val="1164"/>
        </w:trPr>
        <w:tc>
          <w:tcPr>
            <w:tcW w:w="753" w:type="dxa"/>
          </w:tcPr>
          <w:p w14:paraId="5A1745B5" w14:textId="1807A58A" w:rsidR="00B42030" w:rsidRPr="00B42030" w:rsidRDefault="00B42030" w:rsidP="00B42030">
            <w:pPr>
              <w:spacing w:after="0"/>
              <w:ind w:left="360"/>
              <w:jc w:val="left"/>
              <w:rPr>
                <w:rFonts w:cs="Arial"/>
                <w:bCs/>
                <w:noProof/>
                <w:sz w:val="21"/>
                <w:szCs w:val="21"/>
              </w:rPr>
            </w:pPr>
            <w:r>
              <w:rPr>
                <w:rFonts w:cs="Arial"/>
                <w:bCs/>
                <w:noProof/>
                <w:sz w:val="21"/>
                <w:szCs w:val="21"/>
              </w:rPr>
              <w:t>1</w:t>
            </w:r>
          </w:p>
        </w:tc>
        <w:tc>
          <w:tcPr>
            <w:tcW w:w="3417" w:type="dxa"/>
          </w:tcPr>
          <w:p w14:paraId="49DA2950" w14:textId="77777777" w:rsidR="00B42030" w:rsidRPr="000E426B" w:rsidRDefault="00B42030" w:rsidP="00F17302">
            <w:pPr>
              <w:ind w:left="0"/>
              <w:rPr>
                <w:rFonts w:cs="Arial"/>
                <w:bCs/>
                <w:noProof/>
                <w:sz w:val="21"/>
                <w:szCs w:val="21"/>
              </w:rPr>
            </w:pPr>
            <w:r w:rsidRPr="000E426B">
              <w:rPr>
                <w:sz w:val="21"/>
                <w:szCs w:val="21"/>
              </w:rPr>
              <w:t xml:space="preserve">Automobil </w:t>
            </w:r>
            <w:r w:rsidRPr="000E426B">
              <w:rPr>
                <w:rFonts w:eastAsia="Times New Roman" w:cs="Arial"/>
                <w:b/>
                <w:bCs/>
                <w:sz w:val="21"/>
                <w:szCs w:val="21"/>
                <w:lang w:val="ro-RO"/>
              </w:rPr>
              <w:t>MERCEDES-BENZ</w:t>
            </w:r>
            <w:r w:rsidRPr="000E426B">
              <w:rPr>
                <w:rFonts w:eastAsia="Times New Roman" w:cs="Arial"/>
                <w:sz w:val="21"/>
                <w:szCs w:val="21"/>
                <w:lang w:val="ro-RO"/>
              </w:rPr>
              <w:t xml:space="preserve">, serie de șasiu: </w:t>
            </w:r>
            <w:r w:rsidRPr="000E426B">
              <w:rPr>
                <w:b/>
                <w:sz w:val="21"/>
                <w:szCs w:val="21"/>
                <w:lang w:val="ro-RO"/>
              </w:rPr>
              <w:t>WDD2906611A006090</w:t>
            </w:r>
            <w:r w:rsidRPr="000E426B">
              <w:rPr>
                <w:rFonts w:cs="Arial"/>
                <w:bCs/>
                <w:noProof/>
                <w:sz w:val="21"/>
                <w:szCs w:val="21"/>
              </w:rPr>
              <w:t xml:space="preserve"> (AR)</w:t>
            </w:r>
          </w:p>
          <w:p w14:paraId="516FC5DE" w14:textId="77777777" w:rsidR="00B42030" w:rsidRPr="000E426B" w:rsidRDefault="00B42030" w:rsidP="00F17302">
            <w:pPr>
              <w:pStyle w:val="ListParagraph"/>
              <w:ind w:left="338"/>
              <w:rPr>
                <w:rFonts w:cs="Arial"/>
                <w:bCs/>
                <w:noProof/>
                <w:sz w:val="21"/>
                <w:szCs w:val="21"/>
              </w:rPr>
            </w:pPr>
          </w:p>
        </w:tc>
        <w:tc>
          <w:tcPr>
            <w:tcW w:w="3584" w:type="dxa"/>
          </w:tcPr>
          <w:p w14:paraId="4806AD64" w14:textId="77777777" w:rsidR="00B42030" w:rsidRPr="000E426B" w:rsidRDefault="00B42030" w:rsidP="00F17302">
            <w:pPr>
              <w:ind w:left="43"/>
              <w:contextualSpacing/>
              <w:rPr>
                <w:rFonts w:cs="Arial"/>
                <w:noProof/>
                <w:sz w:val="21"/>
                <w:szCs w:val="21"/>
                <w:lang w:val="ro-RO"/>
              </w:rPr>
            </w:pPr>
            <w:r w:rsidRPr="000E426B">
              <w:rPr>
                <w:noProof/>
                <w:sz w:val="21"/>
                <w:szCs w:val="21"/>
              </w:rPr>
              <w:t>Evaluarea este necesară în vederea parcurgerii procedurii de valorificare ini</w:t>
            </w:r>
            <w:r w:rsidRPr="000E426B">
              <w:rPr>
                <w:noProof/>
                <w:sz w:val="21"/>
                <w:szCs w:val="21"/>
                <w:lang w:val="ro-RO"/>
              </w:rPr>
              <w:t>țiate prin aprobarea notei interne nr. 200/1316/2024</w:t>
            </w:r>
          </w:p>
        </w:tc>
        <w:tc>
          <w:tcPr>
            <w:tcW w:w="1336" w:type="dxa"/>
          </w:tcPr>
          <w:p w14:paraId="4336A3B4" w14:textId="77777777" w:rsidR="00B42030" w:rsidRPr="000E426B" w:rsidRDefault="00B42030" w:rsidP="00F17302">
            <w:pPr>
              <w:ind w:left="70"/>
              <w:rPr>
                <w:rFonts w:cs="Arial"/>
                <w:noProof/>
                <w:sz w:val="21"/>
                <w:szCs w:val="21"/>
              </w:rPr>
            </w:pPr>
            <w:r w:rsidRPr="000E426B">
              <w:rPr>
                <w:rFonts w:cs="Arial"/>
                <w:noProof/>
                <w:sz w:val="21"/>
                <w:szCs w:val="21"/>
              </w:rPr>
              <w:t xml:space="preserve">ILFOV </w:t>
            </w:r>
          </w:p>
        </w:tc>
      </w:tr>
    </w:tbl>
    <w:p w14:paraId="1B168B5E" w14:textId="77777777" w:rsidR="00B42030" w:rsidRPr="008C5AE1" w:rsidRDefault="00B42030" w:rsidP="00B42030">
      <w:pPr>
        <w:numPr>
          <w:ilvl w:val="1"/>
          <w:numId w:val="56"/>
        </w:numPr>
        <w:spacing w:before="120" w:line="240" w:lineRule="auto"/>
        <w:ind w:left="720"/>
        <w:rPr>
          <w:b/>
          <w:sz w:val="21"/>
          <w:szCs w:val="21"/>
          <w:u w:val="single"/>
        </w:rPr>
      </w:pPr>
      <w:r w:rsidRPr="008C5AE1">
        <w:rPr>
          <w:rFonts w:eastAsia="Times New Roman" w:cs="Arial"/>
          <w:b/>
          <w:sz w:val="21"/>
          <w:szCs w:val="21"/>
          <w:lang w:eastAsia="ro-RO"/>
        </w:rPr>
        <w:t xml:space="preserve">Vizionarea și inspectarea bunurilor se va realiza </w:t>
      </w:r>
      <w:r w:rsidRPr="008C5AE1">
        <w:rPr>
          <w:rFonts w:cs="Arial"/>
          <w:b/>
          <w:noProof/>
          <w:sz w:val="21"/>
          <w:szCs w:val="21"/>
        </w:rPr>
        <w:t>la locul situării acestora.</w:t>
      </w:r>
    </w:p>
    <w:p w14:paraId="4AED506B" w14:textId="77777777" w:rsidR="00B42030" w:rsidRPr="008C5AE1" w:rsidRDefault="00B42030" w:rsidP="00B42030">
      <w:pPr>
        <w:numPr>
          <w:ilvl w:val="1"/>
          <w:numId w:val="56"/>
        </w:numPr>
        <w:spacing w:before="120" w:line="240" w:lineRule="auto"/>
        <w:ind w:left="720"/>
        <w:rPr>
          <w:b/>
          <w:sz w:val="21"/>
          <w:szCs w:val="21"/>
          <w:u w:val="single"/>
        </w:rPr>
      </w:pPr>
      <w:r w:rsidRPr="008C5AE1">
        <w:rPr>
          <w:rFonts w:eastAsia="Times New Roman" w:cs="Arial"/>
          <w:sz w:val="21"/>
          <w:szCs w:val="21"/>
          <w:lang w:eastAsia="ro-RO"/>
        </w:rPr>
        <w:t>Drepturi de proprietate evaluate: Dreptul deplin asupra bunurilor mobile evaluate.</w:t>
      </w:r>
    </w:p>
    <w:p w14:paraId="0D32E65A" w14:textId="77777777" w:rsidR="00B42030" w:rsidRPr="008C5AE1" w:rsidRDefault="00B42030" w:rsidP="00B42030">
      <w:pPr>
        <w:numPr>
          <w:ilvl w:val="1"/>
          <w:numId w:val="56"/>
        </w:numPr>
        <w:spacing w:before="120" w:line="240" w:lineRule="auto"/>
        <w:ind w:left="720"/>
        <w:rPr>
          <w:b/>
          <w:sz w:val="21"/>
          <w:szCs w:val="21"/>
          <w:u w:val="single"/>
        </w:rPr>
      </w:pPr>
      <w:r w:rsidRPr="008C5AE1">
        <w:rPr>
          <w:rFonts w:eastAsia="Times New Roman" w:cs="Arial"/>
          <w:sz w:val="21"/>
          <w:szCs w:val="21"/>
          <w:lang w:eastAsia="ro-RO"/>
        </w:rPr>
        <w:t xml:space="preserve">Utilizatorul desemnat: </w:t>
      </w:r>
      <w:r w:rsidRPr="008C5AE1">
        <w:rPr>
          <w:sz w:val="21"/>
          <w:szCs w:val="21"/>
        </w:rPr>
        <w:t>Agenția Națională de Administrare a Bunurilor Indisponibilizate (A.N.A.B.I.).</w:t>
      </w:r>
    </w:p>
    <w:p w14:paraId="74BBB720" w14:textId="77777777" w:rsidR="00B42030" w:rsidRPr="008C5AE1" w:rsidRDefault="00B42030" w:rsidP="00B42030">
      <w:pPr>
        <w:numPr>
          <w:ilvl w:val="1"/>
          <w:numId w:val="56"/>
        </w:numPr>
        <w:spacing w:before="120" w:line="240" w:lineRule="auto"/>
        <w:ind w:left="720"/>
        <w:rPr>
          <w:b/>
          <w:sz w:val="21"/>
          <w:szCs w:val="21"/>
          <w:u w:val="single"/>
        </w:rPr>
      </w:pPr>
      <w:r w:rsidRPr="008C5AE1">
        <w:rPr>
          <w:rFonts w:eastAsia="Times New Roman" w:cs="Arial"/>
          <w:sz w:val="21"/>
          <w:szCs w:val="21"/>
          <w:lang w:eastAsia="ro-RO"/>
        </w:rPr>
        <w:t>Utilizarea desemnată: evaluarea se va utiliza numai în scopul exercitării atribuțiilor privind administrarea și valorificarea prin vânzare a bunurilor evaluate.</w:t>
      </w:r>
    </w:p>
    <w:p w14:paraId="606D3BD0" w14:textId="77777777" w:rsidR="00B42030" w:rsidRPr="008C5AE1" w:rsidRDefault="00B42030" w:rsidP="00B42030">
      <w:pPr>
        <w:numPr>
          <w:ilvl w:val="1"/>
          <w:numId w:val="56"/>
        </w:numPr>
        <w:spacing w:before="120" w:line="240" w:lineRule="auto"/>
        <w:ind w:left="720"/>
        <w:rPr>
          <w:b/>
          <w:sz w:val="21"/>
          <w:szCs w:val="21"/>
          <w:u w:val="single"/>
        </w:rPr>
      </w:pPr>
      <w:r w:rsidRPr="008C5AE1">
        <w:rPr>
          <w:rFonts w:eastAsia="Times New Roman" w:cs="Arial"/>
          <w:sz w:val="21"/>
          <w:szCs w:val="21"/>
          <w:lang w:eastAsia="ro-RO"/>
        </w:rPr>
        <w:t>Scopul evaluării: pentru valorificarea bunurilor prin vânzare.</w:t>
      </w:r>
    </w:p>
    <w:p w14:paraId="599C77B2" w14:textId="77777777" w:rsidR="00B42030" w:rsidRPr="008C5AE1" w:rsidRDefault="00B42030" w:rsidP="00B42030">
      <w:pPr>
        <w:numPr>
          <w:ilvl w:val="1"/>
          <w:numId w:val="56"/>
        </w:numPr>
        <w:spacing w:before="120" w:line="240" w:lineRule="auto"/>
        <w:ind w:left="720"/>
        <w:rPr>
          <w:b/>
          <w:sz w:val="21"/>
          <w:szCs w:val="21"/>
          <w:u w:val="single"/>
        </w:rPr>
      </w:pPr>
      <w:r w:rsidRPr="008C5AE1">
        <w:rPr>
          <w:rFonts w:eastAsia="Times New Roman" w:cs="Arial"/>
          <w:sz w:val="21"/>
          <w:szCs w:val="21"/>
          <w:lang w:eastAsia="ro-RO"/>
        </w:rPr>
        <w:t>Instrucțiunile evaluării: bunurile subiect se vor evalua de sine stătător, fără a fi în legătură cu alte bunuri, la starea tehnică constatată de către evaluator la data inspecției.</w:t>
      </w:r>
    </w:p>
    <w:p w14:paraId="62A8DF66" w14:textId="77777777" w:rsidR="00B42030" w:rsidRPr="008C5AE1" w:rsidRDefault="00B42030" w:rsidP="00B42030">
      <w:pPr>
        <w:numPr>
          <w:ilvl w:val="1"/>
          <w:numId w:val="56"/>
        </w:numPr>
        <w:spacing w:before="120" w:line="240" w:lineRule="auto"/>
        <w:ind w:left="720"/>
        <w:rPr>
          <w:b/>
          <w:sz w:val="21"/>
          <w:szCs w:val="21"/>
          <w:u w:val="single"/>
        </w:rPr>
      </w:pPr>
      <w:r w:rsidRPr="008C5AE1">
        <w:rPr>
          <w:rFonts w:eastAsia="Times New Roman"/>
          <w:sz w:val="21"/>
          <w:szCs w:val="21"/>
          <w:lang w:eastAsia="ro-RO"/>
        </w:rPr>
        <w:t xml:space="preserve">Tipul valorii </w:t>
      </w:r>
      <w:r w:rsidRPr="008C5AE1">
        <w:rPr>
          <w:rFonts w:eastAsia="Times New Roman"/>
          <w:bCs/>
          <w:spacing w:val="-3"/>
          <w:sz w:val="21"/>
          <w:szCs w:val="21"/>
          <w:lang w:eastAsia="ro-RO"/>
        </w:rPr>
        <w:t>estimate: v</w:t>
      </w:r>
      <w:r w:rsidRPr="008C5AE1">
        <w:rPr>
          <w:rFonts w:eastAsia="Times New Roman"/>
          <w:bCs/>
          <w:iCs/>
          <w:spacing w:val="-3"/>
          <w:sz w:val="21"/>
          <w:szCs w:val="21"/>
          <w:lang w:eastAsia="ro-RO"/>
        </w:rPr>
        <w:t xml:space="preserve">aloarea de piaţă. Conform ANEVAR - </w:t>
      </w:r>
      <w:r w:rsidRPr="008C5AE1">
        <w:rPr>
          <w:rFonts w:eastAsia="Times New Roman"/>
          <w:sz w:val="21"/>
          <w:szCs w:val="21"/>
          <w:lang w:eastAsia="ro-RO"/>
        </w:rPr>
        <w:t xml:space="preserve">Standardelor de evaluare a bunurilor 2022 – SEV 100 – Cadrul general (IVS – Cadrul general): </w:t>
      </w:r>
      <w:r w:rsidRPr="008C5AE1">
        <w:rPr>
          <w:rFonts w:eastAsia="Times New Roman"/>
          <w:i/>
          <w:iCs/>
          <w:sz w:val="21"/>
          <w:szCs w:val="21"/>
          <w:lang w:eastAsia="ro-RO"/>
        </w:rPr>
        <w:t xml:space="preserve">« valoare de piaţă este suma estimată pentru care un activ sau o datorie ar putea fi schimbat(ă), la data evaluării, între un cumpărător hotărât şi un vânzător hotărât, într-o tranzacţie nepărtinitoare, după o activitate </w:t>
      </w:r>
      <w:r w:rsidRPr="008C5AE1">
        <w:rPr>
          <w:rFonts w:eastAsia="Times New Roman"/>
          <w:i/>
          <w:iCs/>
          <w:sz w:val="21"/>
          <w:szCs w:val="21"/>
          <w:lang w:eastAsia="ro-RO"/>
        </w:rPr>
        <w:lastRenderedPageBreak/>
        <w:t>de marketing adecvat şi în care părţile au acţionat fiecare în cunoştinţă de cauză, prudent şi fără constrângere ».</w:t>
      </w:r>
    </w:p>
    <w:p w14:paraId="038F2FF0" w14:textId="77777777" w:rsidR="00B42030" w:rsidRPr="008C5AE1" w:rsidRDefault="00B42030" w:rsidP="00B42030">
      <w:pPr>
        <w:numPr>
          <w:ilvl w:val="1"/>
          <w:numId w:val="56"/>
        </w:numPr>
        <w:spacing w:before="120" w:line="240" w:lineRule="auto"/>
        <w:ind w:left="720"/>
        <w:rPr>
          <w:b/>
          <w:sz w:val="21"/>
          <w:szCs w:val="21"/>
          <w:u w:val="single"/>
        </w:rPr>
      </w:pPr>
      <w:r w:rsidRPr="008C5AE1">
        <w:rPr>
          <w:rFonts w:eastAsia="Times New Roman"/>
          <w:b/>
          <w:sz w:val="21"/>
          <w:szCs w:val="21"/>
          <w:lang w:eastAsia="ro-RO"/>
        </w:rPr>
        <w:t>Data de referinţă</w:t>
      </w:r>
      <w:r w:rsidRPr="008C5AE1">
        <w:rPr>
          <w:rFonts w:eastAsia="Times New Roman"/>
          <w:sz w:val="21"/>
          <w:szCs w:val="21"/>
          <w:lang w:eastAsia="ro-RO"/>
        </w:rPr>
        <w:t xml:space="preserve">: evaluarea bunului menționat la art. 3.1. se va finaliza prin emiterea raportului de evaluare, </w:t>
      </w:r>
      <w:r w:rsidRPr="008C5AE1">
        <w:rPr>
          <w:rFonts w:eastAsia="Times New Roman" w:cs="Arial"/>
          <w:sz w:val="21"/>
          <w:szCs w:val="21"/>
          <w:lang w:eastAsia="ro-RO"/>
        </w:rPr>
        <w:t xml:space="preserve">în termen de </w:t>
      </w:r>
      <w:r w:rsidRPr="008C5AE1">
        <w:rPr>
          <w:rFonts w:eastAsia="Times New Roman" w:cs="Arial"/>
          <w:b/>
          <w:sz w:val="21"/>
          <w:szCs w:val="21"/>
          <w:lang w:eastAsia="ro-RO"/>
        </w:rPr>
        <w:t>30 zile calendaristice</w:t>
      </w:r>
      <w:r w:rsidRPr="008C5AE1">
        <w:rPr>
          <w:rFonts w:eastAsia="Times New Roman" w:cs="Arial"/>
          <w:sz w:val="21"/>
          <w:szCs w:val="21"/>
          <w:lang w:eastAsia="ro-RO"/>
        </w:rPr>
        <w:t xml:space="preserve"> de la data intrării în vigoare a prezentului contract și punerea la dispoziția evaluatorului a documentelor necesare procesului de evaluare (conform legislației în vigoare și a Standardelor de Evaluare a Bunurilor 2022/ANEVAR).</w:t>
      </w:r>
    </w:p>
    <w:p w14:paraId="272EC289" w14:textId="77777777" w:rsidR="00B42030" w:rsidRPr="008C5AE1" w:rsidRDefault="00B42030" w:rsidP="00B42030">
      <w:pPr>
        <w:numPr>
          <w:ilvl w:val="1"/>
          <w:numId w:val="56"/>
        </w:numPr>
        <w:spacing w:before="120" w:line="240" w:lineRule="auto"/>
        <w:ind w:left="720"/>
        <w:rPr>
          <w:b/>
          <w:sz w:val="21"/>
          <w:szCs w:val="21"/>
          <w:u w:val="single"/>
        </w:rPr>
      </w:pPr>
      <w:r w:rsidRPr="008C5AE1">
        <w:rPr>
          <w:rFonts w:eastAsia="Times New Roman"/>
          <w:b/>
          <w:sz w:val="21"/>
          <w:szCs w:val="21"/>
          <w:lang w:eastAsia="ro-RO"/>
        </w:rPr>
        <w:t>Forma livrării</w:t>
      </w:r>
      <w:r w:rsidRPr="008C5AE1">
        <w:rPr>
          <w:rFonts w:eastAsia="Times New Roman"/>
          <w:sz w:val="21"/>
          <w:szCs w:val="21"/>
          <w:lang w:eastAsia="ro-RO"/>
        </w:rPr>
        <w:t xml:space="preserve">: </w:t>
      </w:r>
      <w:r w:rsidRPr="008C5AE1">
        <w:rPr>
          <w:rFonts w:eastAsia="Times New Roman"/>
          <w:b/>
          <w:bCs/>
          <w:sz w:val="21"/>
          <w:szCs w:val="21"/>
          <w:lang w:eastAsia="ro-RO"/>
        </w:rPr>
        <w:t xml:space="preserve">Raportul </w:t>
      </w:r>
      <w:r w:rsidRPr="008C5AE1">
        <w:rPr>
          <w:rFonts w:eastAsia="Times New Roman"/>
          <w:b/>
          <w:sz w:val="21"/>
          <w:szCs w:val="21"/>
          <w:lang w:eastAsia="ro-RO"/>
        </w:rPr>
        <w:t>de evaluare se va livra pentru fiecare bun în 2 exemplare originale în formă printată, semnat și ștampilat pe fiecare pagină, conținând în mod obligatoriu poze color ale bunurilor supuse evaluării precum și în format electronic, pe suport specific (CD sau USB)</w:t>
      </w:r>
      <w:r w:rsidRPr="008C5AE1">
        <w:rPr>
          <w:rFonts w:eastAsia="Times New Roman"/>
          <w:sz w:val="21"/>
          <w:szCs w:val="21"/>
          <w:lang w:eastAsia="ro-RO"/>
        </w:rPr>
        <w:t>.</w:t>
      </w:r>
    </w:p>
    <w:p w14:paraId="47E9CC06" w14:textId="77777777" w:rsidR="00B42030" w:rsidRPr="008C5AE1" w:rsidRDefault="00B42030" w:rsidP="00B42030">
      <w:pPr>
        <w:numPr>
          <w:ilvl w:val="1"/>
          <w:numId w:val="56"/>
        </w:numPr>
        <w:spacing w:before="120" w:line="240" w:lineRule="auto"/>
        <w:ind w:left="720"/>
        <w:rPr>
          <w:b/>
          <w:sz w:val="21"/>
          <w:szCs w:val="21"/>
          <w:u w:val="single"/>
        </w:rPr>
      </w:pPr>
      <w:r w:rsidRPr="008C5AE1">
        <w:rPr>
          <w:rFonts w:eastAsia="Times New Roman"/>
          <w:sz w:val="21"/>
          <w:szCs w:val="21"/>
          <w:lang w:eastAsia="ro-RO"/>
        </w:rPr>
        <w:t>Ipoteze speciale (dacă există şi se cunosc la data evaluării): evaluarea se va face considerând bunurile mobile libere şi lipsite de sarcini.</w:t>
      </w:r>
    </w:p>
    <w:p w14:paraId="6F44DC3E" w14:textId="77777777" w:rsidR="00B42030" w:rsidRPr="008C5AE1" w:rsidRDefault="00B42030" w:rsidP="00B42030">
      <w:pPr>
        <w:numPr>
          <w:ilvl w:val="1"/>
          <w:numId w:val="56"/>
        </w:numPr>
        <w:spacing w:before="120" w:line="240" w:lineRule="auto"/>
        <w:ind w:left="720"/>
        <w:rPr>
          <w:b/>
          <w:sz w:val="21"/>
          <w:szCs w:val="21"/>
          <w:u w:val="single"/>
        </w:rPr>
      </w:pPr>
      <w:r w:rsidRPr="008C5AE1">
        <w:rPr>
          <w:rFonts w:eastAsia="Times New Roman"/>
          <w:sz w:val="21"/>
          <w:szCs w:val="21"/>
          <w:lang w:eastAsia="ro-RO"/>
        </w:rPr>
        <w:t>Restricții de utilizare, difuzare sau publicitate: Rapoartele de evaluare pot fi incluse, parțial sau în întregime, ca referință într-un document publicat, circulară sau declarație, numai cu acordul preliminar al utilizatorului asupra formei în care ar urma să apară. Rapoartele pot fi transmise organelor de urmărire penală, instanțelor de judecată, precum și părților interesate în dosar (inculpat, reprezentant legal etc.), cu acordul utilizatorului.</w:t>
      </w:r>
    </w:p>
    <w:p w14:paraId="3FC21D1A" w14:textId="77777777" w:rsidR="00B42030" w:rsidRPr="008C5AE1" w:rsidRDefault="00B42030" w:rsidP="00B42030">
      <w:pPr>
        <w:numPr>
          <w:ilvl w:val="1"/>
          <w:numId w:val="56"/>
        </w:numPr>
        <w:spacing w:before="120" w:line="240" w:lineRule="auto"/>
        <w:ind w:left="720"/>
        <w:rPr>
          <w:b/>
          <w:sz w:val="21"/>
          <w:szCs w:val="21"/>
          <w:u w:val="single"/>
        </w:rPr>
      </w:pPr>
      <w:r w:rsidRPr="008C5AE1">
        <w:rPr>
          <w:rFonts w:eastAsia="Times New Roman"/>
          <w:sz w:val="21"/>
          <w:szCs w:val="21"/>
          <w:lang w:eastAsia="ro-RO"/>
        </w:rPr>
        <w:t>Rapoartele de evaluare sunt confidențiale şi pot fi utilizate numai pentru scopul menționat în raport.</w:t>
      </w:r>
    </w:p>
    <w:p w14:paraId="14E33B8D" w14:textId="77777777" w:rsidR="00B42030" w:rsidRPr="008C5AE1" w:rsidRDefault="00B42030" w:rsidP="00B42030">
      <w:pPr>
        <w:numPr>
          <w:ilvl w:val="1"/>
          <w:numId w:val="56"/>
        </w:numPr>
        <w:spacing w:before="120" w:line="240" w:lineRule="auto"/>
        <w:ind w:left="720"/>
        <w:rPr>
          <w:b/>
          <w:sz w:val="21"/>
          <w:szCs w:val="21"/>
          <w:u w:val="single"/>
        </w:rPr>
      </w:pPr>
      <w:r w:rsidRPr="008C5AE1">
        <w:rPr>
          <w:rFonts w:eastAsia="Times New Roman"/>
          <w:sz w:val="21"/>
          <w:szCs w:val="21"/>
          <w:lang w:eastAsia="ro-RO"/>
        </w:rPr>
        <w:t xml:space="preserve">Conformitatea cu standardele ANEVAR 2022 valabile la data evaluării: Prestatorul va realiza rapoartele de evaluare în concordanță cu prevederile </w:t>
      </w:r>
      <w:r w:rsidRPr="008C5AE1">
        <w:rPr>
          <w:rFonts w:eastAsia="Times New Roman"/>
          <w:bCs/>
          <w:iCs/>
          <w:spacing w:val="-3"/>
          <w:sz w:val="21"/>
          <w:szCs w:val="21"/>
          <w:lang w:eastAsia="ro-RO"/>
        </w:rPr>
        <w:t xml:space="preserve">ANEVAR - </w:t>
      </w:r>
      <w:r w:rsidRPr="008C5AE1">
        <w:rPr>
          <w:rFonts w:eastAsia="Times New Roman"/>
          <w:sz w:val="21"/>
          <w:szCs w:val="21"/>
          <w:lang w:eastAsia="ro-RO"/>
        </w:rPr>
        <w:t>Standardelor de evaluare a bunurilor 2022, respectiv SEV 100, 101, 102, 103, 104, SEV 220, GEV 620, SEV 400 şi cu ipotezele şi ipotezele speciale cuprinse în raport.</w:t>
      </w:r>
    </w:p>
    <w:p w14:paraId="6C70402D" w14:textId="77777777" w:rsidR="00B42030" w:rsidRPr="008C5AE1" w:rsidRDefault="00B42030" w:rsidP="00B42030">
      <w:pPr>
        <w:numPr>
          <w:ilvl w:val="1"/>
          <w:numId w:val="56"/>
        </w:numPr>
        <w:spacing w:before="120" w:line="240" w:lineRule="auto"/>
        <w:ind w:left="720"/>
        <w:rPr>
          <w:b/>
          <w:sz w:val="21"/>
          <w:szCs w:val="21"/>
          <w:u w:val="single"/>
        </w:rPr>
      </w:pPr>
      <w:r w:rsidRPr="008C5AE1">
        <w:rPr>
          <w:rFonts w:eastAsia="Times New Roman"/>
          <w:sz w:val="21"/>
          <w:szCs w:val="21"/>
          <w:lang w:eastAsia="ro-RO"/>
        </w:rPr>
        <w:t>Tipul raportului: Raport explicativ (narativ).</w:t>
      </w:r>
    </w:p>
    <w:p w14:paraId="295AE1C7" w14:textId="77777777" w:rsidR="00B42030" w:rsidRPr="008C5AE1" w:rsidRDefault="00B42030" w:rsidP="00B42030">
      <w:pPr>
        <w:numPr>
          <w:ilvl w:val="0"/>
          <w:numId w:val="56"/>
        </w:numPr>
        <w:spacing w:before="120" w:line="240" w:lineRule="auto"/>
        <w:rPr>
          <w:b/>
          <w:sz w:val="21"/>
          <w:szCs w:val="21"/>
          <w:u w:val="single"/>
        </w:rPr>
      </w:pPr>
      <w:r w:rsidRPr="008C5AE1">
        <w:rPr>
          <w:rFonts w:eastAsia="Times New Roman" w:cs="Arial"/>
          <w:b/>
          <w:sz w:val="21"/>
          <w:szCs w:val="21"/>
          <w:lang w:eastAsia="ro-RO"/>
        </w:rPr>
        <w:t xml:space="preserve">PREȚUL CONTRACTULUI </w:t>
      </w:r>
    </w:p>
    <w:p w14:paraId="1E946AA2" w14:textId="77777777" w:rsidR="00B42030" w:rsidRPr="008C5AE1" w:rsidRDefault="00B42030" w:rsidP="00B42030">
      <w:pPr>
        <w:numPr>
          <w:ilvl w:val="1"/>
          <w:numId w:val="56"/>
        </w:numPr>
        <w:suppressAutoHyphens/>
        <w:spacing w:before="120" w:line="240" w:lineRule="auto"/>
        <w:ind w:hanging="649"/>
        <w:rPr>
          <w:rFonts w:eastAsia="Times New Roman" w:cs="Arial"/>
          <w:sz w:val="21"/>
          <w:szCs w:val="21"/>
          <w:lang w:eastAsia="ro-RO"/>
        </w:rPr>
      </w:pPr>
      <w:r w:rsidRPr="008C5AE1">
        <w:rPr>
          <w:rFonts w:eastAsia="Times New Roman" w:cs="Arial"/>
          <w:sz w:val="21"/>
          <w:szCs w:val="21"/>
          <w:lang w:eastAsia="ro-RO"/>
        </w:rPr>
        <w:t>Prețul convenit în lei pentru îndeplinirea contractului, respectiv prețul serviciilor prestate, plătibil prestatorului de către Beneficiar este cel inclus în oferta financiara, respectiv.............. lei fără TVA.</w:t>
      </w:r>
    </w:p>
    <w:p w14:paraId="3ECB8C70" w14:textId="77777777" w:rsidR="00B42030" w:rsidRPr="008C5AE1" w:rsidRDefault="00B42030" w:rsidP="00B42030">
      <w:pPr>
        <w:numPr>
          <w:ilvl w:val="1"/>
          <w:numId w:val="56"/>
        </w:numPr>
        <w:suppressAutoHyphens/>
        <w:spacing w:before="120" w:line="240" w:lineRule="auto"/>
        <w:ind w:hanging="649"/>
        <w:rPr>
          <w:rFonts w:eastAsia="Times New Roman" w:cs="Arial"/>
          <w:sz w:val="21"/>
          <w:szCs w:val="21"/>
          <w:lang w:eastAsia="ro-RO"/>
        </w:rPr>
      </w:pPr>
      <w:r w:rsidRPr="008C5AE1">
        <w:rPr>
          <w:rFonts w:eastAsia="Times New Roman" w:cs="Arial"/>
          <w:sz w:val="21"/>
          <w:szCs w:val="21"/>
          <w:lang w:eastAsia="ro-RO"/>
        </w:rPr>
        <w:t>Valoarea totală a contractului este de: .............. lei inclusive/exclusiv TVA, reprezentând contravaloarea serviciilor de evaluare a bunurilor mobile. Operator economic este/nu este plătitor de TVA.</w:t>
      </w:r>
    </w:p>
    <w:p w14:paraId="21D77862" w14:textId="77777777" w:rsidR="00B42030" w:rsidRPr="008C5AE1" w:rsidRDefault="00B42030" w:rsidP="00B42030">
      <w:pPr>
        <w:numPr>
          <w:ilvl w:val="1"/>
          <w:numId w:val="56"/>
        </w:numPr>
        <w:suppressAutoHyphens/>
        <w:spacing w:before="120" w:line="240" w:lineRule="auto"/>
        <w:ind w:hanging="649"/>
        <w:rPr>
          <w:rFonts w:eastAsia="Times New Roman" w:cs="Arial"/>
          <w:sz w:val="21"/>
          <w:szCs w:val="21"/>
          <w:lang w:eastAsia="ro-RO"/>
        </w:rPr>
      </w:pPr>
      <w:r w:rsidRPr="008C5AE1">
        <w:rPr>
          <w:rFonts w:eastAsia="Times New Roman" w:cs="Arial"/>
          <w:sz w:val="21"/>
          <w:szCs w:val="21"/>
          <w:lang w:eastAsia="ro-RO"/>
        </w:rPr>
        <w:t>Prețul convenit include și costul deplasării evaluatorului în vederea inspectării bunului la locul de depozitare.</w:t>
      </w:r>
    </w:p>
    <w:p w14:paraId="62321D51" w14:textId="77777777" w:rsidR="00B42030" w:rsidRPr="008C5AE1" w:rsidRDefault="00B42030" w:rsidP="00B42030">
      <w:pPr>
        <w:numPr>
          <w:ilvl w:val="1"/>
          <w:numId w:val="56"/>
        </w:numPr>
        <w:suppressAutoHyphens/>
        <w:spacing w:before="120" w:line="240" w:lineRule="auto"/>
        <w:ind w:hanging="649"/>
        <w:rPr>
          <w:rFonts w:eastAsia="Times New Roman" w:cs="Arial"/>
          <w:sz w:val="21"/>
          <w:szCs w:val="21"/>
          <w:lang w:eastAsia="ro-RO"/>
        </w:rPr>
      </w:pPr>
      <w:r w:rsidRPr="008C5AE1">
        <w:rPr>
          <w:rFonts w:eastAsia="Times New Roman" w:cs="Arial"/>
          <w:sz w:val="21"/>
          <w:szCs w:val="21"/>
          <w:lang w:eastAsia="ro-RO"/>
        </w:rPr>
        <w:t>Preţul contractului este ferm şi neajustabil, exprimat în lei, pe întreaga perioadă de derulare a prezentului contract.</w:t>
      </w:r>
    </w:p>
    <w:p w14:paraId="379BA4D6" w14:textId="77777777" w:rsidR="00B42030" w:rsidRPr="008C5AE1" w:rsidRDefault="00B42030" w:rsidP="00B42030">
      <w:pPr>
        <w:numPr>
          <w:ilvl w:val="1"/>
          <w:numId w:val="56"/>
        </w:numPr>
        <w:suppressAutoHyphens/>
        <w:spacing w:before="120" w:line="240" w:lineRule="auto"/>
        <w:ind w:hanging="649"/>
        <w:rPr>
          <w:rFonts w:eastAsia="Times New Roman" w:cs="Arial"/>
          <w:sz w:val="21"/>
          <w:szCs w:val="21"/>
          <w:lang w:eastAsia="ro-RO"/>
        </w:rPr>
      </w:pPr>
      <w:r w:rsidRPr="008C5AE1">
        <w:rPr>
          <w:rFonts w:eastAsia="Times New Roman" w:cs="Arial"/>
          <w:sz w:val="21"/>
          <w:szCs w:val="21"/>
          <w:lang w:eastAsia="ro-RO"/>
        </w:rPr>
        <w:t>Beneficiarul are obligația de a efectua plata serviciilor după efectuarea recepției finale în baza procesului verbal de recepție servicii, în termen de 30 zile de la data primirii facturii, (cu respectarea termenului maxim prevăzut de Legea nr. 72/2013) emisă de către Prestator, în baza documentelor ce atesta predarea documentației și însușirea acestora de către Beneficiar fără obiecțiuni.</w:t>
      </w:r>
    </w:p>
    <w:p w14:paraId="690F7B9C" w14:textId="77777777" w:rsidR="00B42030" w:rsidRPr="008C5AE1" w:rsidRDefault="00B42030" w:rsidP="00B42030">
      <w:pPr>
        <w:numPr>
          <w:ilvl w:val="0"/>
          <w:numId w:val="56"/>
        </w:numPr>
        <w:tabs>
          <w:tab w:val="left" w:pos="284"/>
        </w:tabs>
        <w:suppressAutoHyphens/>
        <w:spacing w:before="120" w:line="240" w:lineRule="auto"/>
        <w:rPr>
          <w:rFonts w:eastAsia="Times New Roman" w:cs="Arial"/>
          <w:b/>
          <w:sz w:val="21"/>
          <w:szCs w:val="21"/>
          <w:lang w:eastAsia="ro-RO"/>
        </w:rPr>
      </w:pPr>
      <w:r w:rsidRPr="008C5AE1">
        <w:rPr>
          <w:rFonts w:eastAsia="Times New Roman" w:cs="Arial"/>
          <w:b/>
          <w:sz w:val="21"/>
          <w:szCs w:val="21"/>
          <w:lang w:eastAsia="ro-RO"/>
        </w:rPr>
        <w:t>DURATA CONTRACTULUI</w:t>
      </w:r>
    </w:p>
    <w:p w14:paraId="1205EFA8" w14:textId="77777777" w:rsidR="00B42030" w:rsidRPr="008C5AE1" w:rsidRDefault="00B42030" w:rsidP="00B42030">
      <w:pPr>
        <w:numPr>
          <w:ilvl w:val="1"/>
          <w:numId w:val="56"/>
        </w:numPr>
        <w:suppressAutoHyphens/>
        <w:spacing w:before="120" w:line="240" w:lineRule="auto"/>
        <w:ind w:left="630" w:hanging="630"/>
        <w:rPr>
          <w:rFonts w:eastAsia="Times New Roman" w:cs="Arial"/>
          <w:b/>
          <w:sz w:val="21"/>
          <w:szCs w:val="21"/>
          <w:lang w:eastAsia="ro-RO"/>
        </w:rPr>
      </w:pPr>
      <w:r w:rsidRPr="008C5AE1">
        <w:rPr>
          <w:rFonts w:eastAsia="Times New Roman" w:cs="Arial"/>
          <w:sz w:val="21"/>
          <w:szCs w:val="21"/>
          <w:lang w:eastAsia="ro-RO"/>
        </w:rPr>
        <w:t>Durata contractului este de 60 zile de la data semnării contractului până la data predării rapoartelor de evaluare cuprinzând și remedierea eventualelor observații depuse de ANABI, dar nu mai târziu de 31.12.2025.</w:t>
      </w:r>
    </w:p>
    <w:p w14:paraId="08C7CDA9" w14:textId="77777777" w:rsidR="00B42030" w:rsidRPr="008C5AE1" w:rsidRDefault="00B42030" w:rsidP="00B42030">
      <w:pPr>
        <w:numPr>
          <w:ilvl w:val="0"/>
          <w:numId w:val="56"/>
        </w:numPr>
        <w:tabs>
          <w:tab w:val="left" w:pos="284"/>
        </w:tabs>
        <w:suppressAutoHyphens/>
        <w:spacing w:before="120" w:line="240" w:lineRule="auto"/>
        <w:rPr>
          <w:rFonts w:eastAsia="Times New Roman" w:cs="Arial"/>
          <w:b/>
          <w:sz w:val="21"/>
          <w:szCs w:val="21"/>
          <w:lang w:eastAsia="ro-RO"/>
        </w:rPr>
      </w:pPr>
      <w:r w:rsidRPr="008C5AE1">
        <w:rPr>
          <w:rFonts w:eastAsia="Times New Roman" w:cs="Arial"/>
          <w:b/>
          <w:sz w:val="21"/>
          <w:szCs w:val="21"/>
          <w:lang w:eastAsia="ro-RO"/>
        </w:rPr>
        <w:t xml:space="preserve"> DOCUMENTELE AFERENTE CONTRACTULUI </w:t>
      </w:r>
    </w:p>
    <w:p w14:paraId="742986C3" w14:textId="77777777" w:rsidR="00B42030" w:rsidRPr="008C5AE1" w:rsidRDefault="00B42030" w:rsidP="00B42030">
      <w:pPr>
        <w:numPr>
          <w:ilvl w:val="1"/>
          <w:numId w:val="56"/>
        </w:numPr>
        <w:suppressAutoHyphens/>
        <w:spacing w:before="120" w:line="240" w:lineRule="auto"/>
        <w:ind w:left="810" w:hanging="810"/>
        <w:rPr>
          <w:rFonts w:eastAsia="Times New Roman" w:cs="Arial"/>
          <w:sz w:val="21"/>
          <w:szCs w:val="21"/>
          <w:lang w:eastAsia="ro-RO"/>
        </w:rPr>
      </w:pPr>
      <w:r w:rsidRPr="008C5AE1">
        <w:rPr>
          <w:rFonts w:eastAsia="Times New Roman" w:cs="Arial"/>
          <w:sz w:val="21"/>
          <w:szCs w:val="21"/>
          <w:lang w:eastAsia="ro-RO"/>
        </w:rPr>
        <w:lastRenderedPageBreak/>
        <w:t>Documentele aferente prezentului contract sunt:</w:t>
      </w:r>
    </w:p>
    <w:p w14:paraId="7823D3C8" w14:textId="77777777" w:rsidR="00B42030" w:rsidRPr="008C5AE1" w:rsidRDefault="00B42030" w:rsidP="00B42030">
      <w:pPr>
        <w:numPr>
          <w:ilvl w:val="0"/>
          <w:numId w:val="42"/>
        </w:numPr>
        <w:tabs>
          <w:tab w:val="left" w:pos="284"/>
        </w:tabs>
        <w:suppressAutoHyphens/>
        <w:spacing w:before="120" w:line="240" w:lineRule="auto"/>
        <w:ind w:left="1350" w:hanging="270"/>
        <w:rPr>
          <w:rFonts w:eastAsia="Times New Roman" w:cs="Arial"/>
          <w:sz w:val="21"/>
          <w:szCs w:val="21"/>
          <w:lang w:eastAsia="ro-RO"/>
        </w:rPr>
      </w:pPr>
      <w:r w:rsidRPr="008C5AE1">
        <w:rPr>
          <w:rFonts w:eastAsia="Times New Roman" w:cs="Arial"/>
          <w:sz w:val="21"/>
          <w:szCs w:val="21"/>
          <w:lang w:eastAsia="ro-RO"/>
        </w:rPr>
        <w:t>Caietul de sarcini;</w:t>
      </w:r>
    </w:p>
    <w:p w14:paraId="1180A40F" w14:textId="77777777" w:rsidR="00B42030" w:rsidRPr="008C5AE1" w:rsidRDefault="00B42030" w:rsidP="00B42030">
      <w:pPr>
        <w:numPr>
          <w:ilvl w:val="0"/>
          <w:numId w:val="42"/>
        </w:numPr>
        <w:tabs>
          <w:tab w:val="left" w:pos="284"/>
        </w:tabs>
        <w:suppressAutoHyphens/>
        <w:spacing w:before="120" w:line="240" w:lineRule="auto"/>
        <w:ind w:left="1350" w:hanging="270"/>
        <w:rPr>
          <w:rFonts w:eastAsia="Times New Roman" w:cs="Arial"/>
          <w:sz w:val="21"/>
          <w:szCs w:val="21"/>
          <w:lang w:eastAsia="ro-RO"/>
        </w:rPr>
      </w:pPr>
      <w:r w:rsidRPr="008C5AE1">
        <w:rPr>
          <w:rFonts w:eastAsia="Times New Roman" w:cs="Arial"/>
          <w:sz w:val="21"/>
          <w:szCs w:val="21"/>
          <w:lang w:eastAsia="ro-RO"/>
        </w:rPr>
        <w:t>Oferta prestatorului publicată în catalogul electronic din SEAP;</w:t>
      </w:r>
    </w:p>
    <w:p w14:paraId="0F22856E" w14:textId="77777777" w:rsidR="00B42030" w:rsidRPr="008C5AE1" w:rsidRDefault="00B42030" w:rsidP="00B42030">
      <w:pPr>
        <w:numPr>
          <w:ilvl w:val="0"/>
          <w:numId w:val="42"/>
        </w:numPr>
        <w:tabs>
          <w:tab w:val="left" w:pos="284"/>
        </w:tabs>
        <w:suppressAutoHyphens/>
        <w:spacing w:before="120" w:line="240" w:lineRule="auto"/>
        <w:ind w:left="1350" w:hanging="270"/>
        <w:rPr>
          <w:rFonts w:eastAsia="Times New Roman" w:cs="Arial"/>
          <w:sz w:val="21"/>
          <w:szCs w:val="21"/>
          <w:lang w:eastAsia="ro-RO"/>
        </w:rPr>
      </w:pPr>
      <w:r w:rsidRPr="008C5AE1">
        <w:rPr>
          <w:rFonts w:eastAsia="Times New Roman" w:cs="Arial"/>
          <w:sz w:val="21"/>
          <w:szCs w:val="21"/>
          <w:lang w:eastAsia="ro-RO"/>
        </w:rPr>
        <w:t>Declarație care atestă că evaluatorul are/nu are vreo legătură sau implicare cu proprietarul, bunului supus evaluării;</w:t>
      </w:r>
    </w:p>
    <w:p w14:paraId="3A65865B" w14:textId="77777777" w:rsidR="00B42030" w:rsidRPr="008C5AE1" w:rsidRDefault="00B42030" w:rsidP="00B42030">
      <w:pPr>
        <w:numPr>
          <w:ilvl w:val="0"/>
          <w:numId w:val="42"/>
        </w:numPr>
        <w:tabs>
          <w:tab w:val="left" w:pos="284"/>
        </w:tabs>
        <w:suppressAutoHyphens/>
        <w:spacing w:before="120" w:line="240" w:lineRule="auto"/>
        <w:ind w:left="1350" w:hanging="270"/>
        <w:rPr>
          <w:rFonts w:eastAsia="Times New Roman" w:cs="Arial"/>
          <w:sz w:val="21"/>
          <w:szCs w:val="21"/>
          <w:lang w:eastAsia="ro-RO"/>
        </w:rPr>
      </w:pPr>
      <w:r w:rsidRPr="008C5AE1">
        <w:rPr>
          <w:rFonts w:eastAsia="Times New Roman" w:cs="Arial"/>
          <w:sz w:val="21"/>
          <w:szCs w:val="21"/>
          <w:lang w:eastAsia="ro-RO"/>
        </w:rPr>
        <w:t xml:space="preserve">Declarație pe proprie răspundere cu privire la </w:t>
      </w:r>
      <w:r w:rsidRPr="008C5AE1">
        <w:rPr>
          <w:rFonts w:eastAsia="Times New Roman"/>
          <w:sz w:val="21"/>
          <w:szCs w:val="21"/>
          <w:lang w:eastAsia="ro-RO"/>
        </w:rPr>
        <w:t>identificarea și competența sa,</w:t>
      </w:r>
      <w:r w:rsidRPr="008C5AE1">
        <w:rPr>
          <w:rFonts w:eastAsia="Times New Roman"/>
          <w:i/>
          <w:sz w:val="21"/>
          <w:szCs w:val="21"/>
          <w:lang w:eastAsia="ro-RO"/>
        </w:rPr>
        <w:t xml:space="preserve"> sub semnătură privată</w:t>
      </w:r>
      <w:r w:rsidRPr="008C5AE1">
        <w:rPr>
          <w:rFonts w:eastAsia="Times New Roman"/>
          <w:sz w:val="21"/>
          <w:szCs w:val="21"/>
          <w:lang w:eastAsia="ro-RO"/>
        </w:rPr>
        <w:t>, în conformitate cu Standardul de evaluare SEV 101.</w:t>
      </w:r>
    </w:p>
    <w:p w14:paraId="63E03024" w14:textId="77777777" w:rsidR="00B42030" w:rsidRPr="008C5AE1" w:rsidRDefault="00B42030" w:rsidP="00B42030">
      <w:pPr>
        <w:numPr>
          <w:ilvl w:val="0"/>
          <w:numId w:val="56"/>
        </w:numPr>
        <w:tabs>
          <w:tab w:val="left" w:pos="284"/>
        </w:tabs>
        <w:suppressAutoHyphens/>
        <w:spacing w:before="120" w:line="240" w:lineRule="auto"/>
        <w:rPr>
          <w:rFonts w:eastAsia="Times New Roman" w:cs="Arial"/>
          <w:b/>
          <w:sz w:val="21"/>
          <w:szCs w:val="21"/>
          <w:lang w:eastAsia="ro-RO"/>
        </w:rPr>
      </w:pPr>
      <w:r w:rsidRPr="008C5AE1">
        <w:rPr>
          <w:rFonts w:eastAsia="Times New Roman" w:cs="Arial"/>
          <w:b/>
          <w:sz w:val="21"/>
          <w:szCs w:val="21"/>
          <w:lang w:eastAsia="ro-RO"/>
        </w:rPr>
        <w:t>CARACTERUL CONFIDENŢIAL AL CONTRACTULUI ŞI INDEPENDENŢA EVALUATORULUI</w:t>
      </w:r>
    </w:p>
    <w:p w14:paraId="2AA3C22D" w14:textId="77777777" w:rsidR="00B42030" w:rsidRPr="008C5AE1" w:rsidRDefault="00B42030" w:rsidP="00B42030">
      <w:pPr>
        <w:numPr>
          <w:ilvl w:val="1"/>
          <w:numId w:val="56"/>
        </w:numPr>
        <w:suppressAutoHyphens/>
        <w:spacing w:before="120" w:line="240" w:lineRule="auto"/>
        <w:ind w:left="540" w:hanging="540"/>
        <w:rPr>
          <w:rFonts w:eastAsia="Times New Roman" w:cs="Arial"/>
          <w:sz w:val="21"/>
          <w:szCs w:val="21"/>
          <w:lang w:eastAsia="ro-RO"/>
        </w:rPr>
      </w:pPr>
      <w:r w:rsidRPr="008C5AE1">
        <w:rPr>
          <w:rFonts w:eastAsia="Times New Roman" w:cs="Arial"/>
          <w:sz w:val="21"/>
          <w:szCs w:val="21"/>
          <w:lang w:eastAsia="ro-RO"/>
        </w:rPr>
        <w:t>Prestatorul va trata toate documentele și informațiile referitoare la contract ca având caracter personal și confidențial, cu excepția celor care, făcând parte din dosarul achiziției publice, așa cum acesta este definit în Legea nr. 98/2016, au caracter de informație publică.</w:t>
      </w:r>
    </w:p>
    <w:p w14:paraId="675CFDCE" w14:textId="77777777" w:rsidR="00B42030" w:rsidRPr="008C5AE1" w:rsidRDefault="00B42030" w:rsidP="00B42030">
      <w:pPr>
        <w:numPr>
          <w:ilvl w:val="1"/>
          <w:numId w:val="56"/>
        </w:numPr>
        <w:suppressAutoHyphens/>
        <w:spacing w:before="120" w:line="240" w:lineRule="auto"/>
        <w:ind w:left="540" w:hanging="540"/>
        <w:rPr>
          <w:rFonts w:eastAsia="Times New Roman" w:cs="Arial"/>
          <w:b/>
          <w:sz w:val="21"/>
          <w:szCs w:val="21"/>
          <w:lang w:eastAsia="ro-RO"/>
        </w:rPr>
      </w:pPr>
      <w:r w:rsidRPr="008C5AE1">
        <w:rPr>
          <w:rFonts w:eastAsia="Times New Roman" w:cs="Arial"/>
          <w:sz w:val="21"/>
          <w:szCs w:val="21"/>
          <w:lang w:eastAsia="ro-RO"/>
        </w:rPr>
        <w:t xml:space="preserve">Prestatorul, precum și personalul prestatorului implicat în derularea contractului trebuie să asigure caracterul de confidențialitate, sens în care, nu </w:t>
      </w:r>
      <w:r w:rsidRPr="008C5AE1">
        <w:rPr>
          <w:rFonts w:eastAsia="Times New Roman" w:cs="Arial"/>
          <w:b/>
          <w:sz w:val="21"/>
          <w:szCs w:val="21"/>
          <w:lang w:eastAsia="ro-RO"/>
        </w:rPr>
        <w:t>va divulga în nicio situație nicio informație la care ar putea avea acces în legătură cu obiectul și datele contractului/dosarului</w:t>
      </w:r>
      <w:r w:rsidRPr="008C5AE1">
        <w:rPr>
          <w:rFonts w:eastAsia="Times New Roman" w:cs="Arial"/>
          <w:sz w:val="21"/>
          <w:szCs w:val="21"/>
          <w:lang w:eastAsia="ro-RO"/>
        </w:rPr>
        <w:t xml:space="preserve"> fără acordul prealabil scris al Beneficiarului.</w:t>
      </w:r>
    </w:p>
    <w:p w14:paraId="7581B048" w14:textId="77777777" w:rsidR="00B42030" w:rsidRPr="008C5AE1" w:rsidRDefault="00B42030" w:rsidP="00B42030">
      <w:pPr>
        <w:numPr>
          <w:ilvl w:val="1"/>
          <w:numId w:val="56"/>
        </w:numPr>
        <w:suppressAutoHyphens/>
        <w:spacing w:before="120" w:line="240" w:lineRule="auto"/>
        <w:ind w:left="540" w:hanging="540"/>
        <w:rPr>
          <w:rFonts w:eastAsia="Times New Roman" w:cs="Arial"/>
          <w:b/>
          <w:sz w:val="21"/>
          <w:szCs w:val="21"/>
          <w:lang w:eastAsia="ro-RO"/>
        </w:rPr>
      </w:pPr>
      <w:r w:rsidRPr="008C5AE1">
        <w:rPr>
          <w:rFonts w:eastAsia="Times New Roman" w:cs="Arial"/>
          <w:sz w:val="21"/>
          <w:szCs w:val="21"/>
          <w:lang w:eastAsia="ro-RO"/>
        </w:rPr>
        <w:t>O parte contractantă va fi exonerată de răspundere pentru dezvăluirea de informații referitoare la contract dacă aceasta a fost obligată în mod legal să dezvăluie informația.</w:t>
      </w:r>
    </w:p>
    <w:p w14:paraId="0B54C24E" w14:textId="77777777" w:rsidR="00B42030" w:rsidRPr="008C5AE1" w:rsidRDefault="00B42030" w:rsidP="00B42030">
      <w:pPr>
        <w:numPr>
          <w:ilvl w:val="1"/>
          <w:numId w:val="56"/>
        </w:numPr>
        <w:suppressAutoHyphens/>
        <w:spacing w:before="120" w:line="240" w:lineRule="auto"/>
        <w:ind w:left="540" w:hanging="540"/>
        <w:rPr>
          <w:rFonts w:eastAsia="Times New Roman" w:cs="Arial"/>
          <w:sz w:val="21"/>
          <w:szCs w:val="21"/>
          <w:lang w:eastAsia="ro-RO"/>
        </w:rPr>
      </w:pPr>
      <w:r w:rsidRPr="008C5AE1">
        <w:rPr>
          <w:rFonts w:eastAsia="Times New Roman"/>
          <w:sz w:val="21"/>
          <w:szCs w:val="21"/>
          <w:lang w:eastAsia="ro-RO"/>
        </w:rPr>
        <w:t xml:space="preserve">Prestatorul, </w:t>
      </w:r>
      <w:r w:rsidRPr="008C5AE1">
        <w:rPr>
          <w:rFonts w:eastAsia="Times New Roman" w:cs="Arial"/>
          <w:sz w:val="21"/>
          <w:szCs w:val="21"/>
          <w:lang w:eastAsia="ro-RO"/>
        </w:rPr>
        <w:t>în exercitarea independentă a profesiei de</w:t>
      </w:r>
      <w:r w:rsidRPr="008C5AE1">
        <w:rPr>
          <w:rFonts w:eastAsia="Times New Roman"/>
          <w:sz w:val="21"/>
          <w:szCs w:val="21"/>
          <w:lang w:eastAsia="ro-RO"/>
        </w:rPr>
        <w:t xml:space="preserve"> evaluator autorizat, în baza declarațiilor prevăzute la pct. 6 lit. c)</w:t>
      </w:r>
      <w:r w:rsidRPr="008C5AE1">
        <w:rPr>
          <w:rFonts w:eastAsia="Times New Roman"/>
          <w:i/>
          <w:sz w:val="21"/>
          <w:szCs w:val="21"/>
          <w:lang w:eastAsia="ro-RO"/>
        </w:rPr>
        <w:t xml:space="preserve">, </w:t>
      </w:r>
      <w:r w:rsidRPr="008C5AE1">
        <w:rPr>
          <w:rFonts w:eastAsia="Times New Roman"/>
          <w:sz w:val="21"/>
          <w:szCs w:val="21"/>
          <w:lang w:eastAsia="ro-RO"/>
        </w:rPr>
        <w:t xml:space="preserve">în conformitate cu </w:t>
      </w:r>
      <w:r w:rsidRPr="008C5AE1">
        <w:rPr>
          <w:rFonts w:eastAsia="Times New Roman"/>
          <w:i/>
          <w:sz w:val="21"/>
          <w:szCs w:val="21"/>
          <w:lang w:eastAsia="ro-RO"/>
        </w:rPr>
        <w:t>Standardul de evaluare SEV 101</w:t>
      </w:r>
      <w:r w:rsidRPr="008C5AE1">
        <w:rPr>
          <w:rFonts w:eastAsia="Times New Roman"/>
          <w:sz w:val="21"/>
          <w:szCs w:val="21"/>
          <w:lang w:eastAsia="ro-RO"/>
        </w:rPr>
        <w:t xml:space="preserve"> </w:t>
      </w:r>
      <w:r w:rsidRPr="008C5AE1">
        <w:rPr>
          <w:rFonts w:eastAsia="Times New Roman" w:cs="Arial"/>
          <w:sz w:val="21"/>
          <w:szCs w:val="21"/>
          <w:lang w:eastAsia="ro-RO"/>
        </w:rPr>
        <w:t xml:space="preserve">și cu </w:t>
      </w:r>
      <w:r w:rsidRPr="008C5AE1">
        <w:rPr>
          <w:rFonts w:eastAsia="Times New Roman" w:cs="Arial"/>
          <w:i/>
          <w:sz w:val="21"/>
          <w:szCs w:val="21"/>
          <w:lang w:eastAsia="ro-RO"/>
        </w:rPr>
        <w:t>art. 3 alin. (4) din O.G. nr. 24/2011 privind unele măsuri în domeniul evaluării bunurilor</w:t>
      </w:r>
      <w:r w:rsidRPr="008C5AE1">
        <w:rPr>
          <w:rFonts w:eastAsia="Times New Roman" w:cs="Arial"/>
          <w:sz w:val="21"/>
          <w:szCs w:val="21"/>
          <w:lang w:eastAsia="ro-RO"/>
        </w:rPr>
        <w:t>, cu modificările şi completările ulterioare</w:t>
      </w:r>
      <w:r w:rsidRPr="008C5AE1">
        <w:rPr>
          <w:rFonts w:eastAsia="Times New Roman"/>
          <w:sz w:val="21"/>
          <w:szCs w:val="21"/>
          <w:lang w:eastAsia="ro-RO"/>
        </w:rPr>
        <w:t xml:space="preserve">, atestă faptul că este </w:t>
      </w:r>
      <w:r w:rsidRPr="008C5AE1">
        <w:rPr>
          <w:rFonts w:eastAsia="Times New Roman" w:cs="Arial"/>
          <w:sz w:val="21"/>
          <w:szCs w:val="21"/>
          <w:lang w:eastAsia="ro-RO"/>
        </w:rPr>
        <w:t>liber de orice constrângere care ar putea aduce atingere principiilor de obiectivitate şi integritate profesională, că</w:t>
      </w:r>
      <w:r w:rsidRPr="008C5AE1">
        <w:rPr>
          <w:rFonts w:eastAsia="Times New Roman"/>
          <w:sz w:val="21"/>
          <w:szCs w:val="21"/>
          <w:lang w:eastAsia="ro-RO"/>
        </w:rPr>
        <w:t xml:space="preserve"> poate oferi o evaluare obiectivă și imparțială, precum și faptul că nu se află într-o situație de incompatibilitate sau de conflict de interese cu proprietarul bunurilor ce fac obiectul evaluării sau cu beneficiarul, sub sancțiunea prevederilor art. 326 din Codul Penal.</w:t>
      </w:r>
    </w:p>
    <w:p w14:paraId="4DAEDF76" w14:textId="77777777" w:rsidR="00B42030" w:rsidRPr="008C5AE1" w:rsidRDefault="00B42030" w:rsidP="00B42030">
      <w:pPr>
        <w:numPr>
          <w:ilvl w:val="0"/>
          <w:numId w:val="56"/>
        </w:numPr>
        <w:tabs>
          <w:tab w:val="left" w:pos="284"/>
        </w:tabs>
        <w:suppressAutoHyphens/>
        <w:spacing w:before="120" w:line="240" w:lineRule="auto"/>
        <w:rPr>
          <w:rFonts w:eastAsia="Times New Roman" w:cs="Arial"/>
          <w:b/>
          <w:sz w:val="21"/>
          <w:szCs w:val="21"/>
          <w:lang w:eastAsia="ro-RO"/>
        </w:rPr>
      </w:pPr>
      <w:r w:rsidRPr="008C5AE1">
        <w:rPr>
          <w:rFonts w:eastAsia="Times New Roman" w:cs="Arial"/>
          <w:b/>
          <w:sz w:val="21"/>
          <w:szCs w:val="21"/>
          <w:lang w:eastAsia="ro-RO"/>
        </w:rPr>
        <w:t>OBLIGAȚIILE PRESTATORULUI</w:t>
      </w:r>
    </w:p>
    <w:p w14:paraId="48BF8364" w14:textId="77777777" w:rsidR="00B42030" w:rsidRPr="008C5AE1" w:rsidRDefault="00B42030" w:rsidP="00B42030">
      <w:pPr>
        <w:numPr>
          <w:ilvl w:val="1"/>
          <w:numId w:val="56"/>
        </w:numPr>
        <w:suppressAutoHyphens/>
        <w:overflowPunct w:val="0"/>
        <w:autoSpaceDE w:val="0"/>
        <w:spacing w:before="120" w:line="240" w:lineRule="auto"/>
        <w:ind w:left="540" w:hanging="540"/>
        <w:textAlignment w:val="baseline"/>
        <w:rPr>
          <w:rFonts w:eastAsia="Times New Roman" w:cs="Arial"/>
          <w:sz w:val="21"/>
          <w:szCs w:val="21"/>
          <w:lang w:eastAsia="ro-RO"/>
        </w:rPr>
      </w:pPr>
      <w:r w:rsidRPr="008C5AE1">
        <w:rPr>
          <w:rFonts w:eastAsia="Times New Roman" w:cs="Arial"/>
          <w:sz w:val="21"/>
          <w:szCs w:val="21"/>
          <w:lang w:eastAsia="ro-RO"/>
        </w:rPr>
        <w:t>Prestatorul se obligă să presteze serviciile de evaluare de bunuri mobile, conform cerințelor specificate în Caietul de sarcini, cu respectarea condițiilor ANEVAR, precum și în condițiile prezentului contract.</w:t>
      </w:r>
    </w:p>
    <w:p w14:paraId="76205EC7" w14:textId="77777777" w:rsidR="00B42030" w:rsidRPr="008C5AE1" w:rsidRDefault="00B42030" w:rsidP="00B42030">
      <w:pPr>
        <w:numPr>
          <w:ilvl w:val="1"/>
          <w:numId w:val="56"/>
        </w:numPr>
        <w:suppressAutoHyphens/>
        <w:overflowPunct w:val="0"/>
        <w:autoSpaceDE w:val="0"/>
        <w:spacing w:before="120" w:line="240" w:lineRule="auto"/>
        <w:ind w:left="540" w:hanging="540"/>
        <w:textAlignment w:val="baseline"/>
        <w:rPr>
          <w:rFonts w:eastAsia="Times New Roman" w:cs="Arial"/>
          <w:sz w:val="21"/>
          <w:szCs w:val="21"/>
          <w:lang w:eastAsia="ro-RO"/>
        </w:rPr>
      </w:pPr>
      <w:r w:rsidRPr="008C5AE1">
        <w:rPr>
          <w:rFonts w:eastAsia="Times New Roman" w:cs="Arial"/>
          <w:sz w:val="21"/>
          <w:szCs w:val="21"/>
          <w:lang w:eastAsia="ro-RO"/>
        </w:rPr>
        <w:t>Prestatorul are obligația de a presta serviciile prevăzute în contract cu profesionalismul şi promptitudinea cuvenite angajamentului asumat și în conformitate cu oferta depusă.</w:t>
      </w:r>
    </w:p>
    <w:p w14:paraId="52E0F51F" w14:textId="77777777" w:rsidR="00B42030" w:rsidRPr="008C5AE1" w:rsidRDefault="00B42030" w:rsidP="00B42030">
      <w:pPr>
        <w:numPr>
          <w:ilvl w:val="1"/>
          <w:numId w:val="56"/>
        </w:numPr>
        <w:suppressAutoHyphens/>
        <w:overflowPunct w:val="0"/>
        <w:autoSpaceDE w:val="0"/>
        <w:spacing w:before="120" w:line="240" w:lineRule="auto"/>
        <w:ind w:left="540" w:hanging="540"/>
        <w:textAlignment w:val="baseline"/>
        <w:rPr>
          <w:rFonts w:eastAsia="Times New Roman" w:cs="Arial"/>
          <w:sz w:val="21"/>
          <w:szCs w:val="21"/>
          <w:lang w:eastAsia="ro-RO"/>
        </w:rPr>
      </w:pPr>
      <w:r w:rsidRPr="008C5AE1">
        <w:rPr>
          <w:rFonts w:eastAsia="Times New Roman" w:cs="Arial"/>
          <w:sz w:val="21"/>
          <w:szCs w:val="21"/>
          <w:lang w:eastAsia="ro-RO"/>
        </w:rPr>
        <w:t>Prestatorul se obligă să prezinte raportul de evaluare Beneficiarului spre analiză și formulare de observații, după caz, în termen de 30 zile calendaristice de la data intrării în vigoare a prezentului contract și punerea la dispoziția evaluatorului a documentelor necesare procesului de evaluare (conform legislației în vigoare și a Standardelor de Evaluare a Bunurilor 2022/ANEVAR).</w:t>
      </w:r>
    </w:p>
    <w:p w14:paraId="1B2897C8" w14:textId="77777777" w:rsidR="00B42030" w:rsidRPr="008C5AE1" w:rsidRDefault="00B42030" w:rsidP="00B42030">
      <w:pPr>
        <w:numPr>
          <w:ilvl w:val="1"/>
          <w:numId w:val="56"/>
        </w:numPr>
        <w:suppressAutoHyphens/>
        <w:overflowPunct w:val="0"/>
        <w:autoSpaceDE w:val="0"/>
        <w:spacing w:before="120" w:line="240" w:lineRule="auto"/>
        <w:ind w:left="540" w:hanging="540"/>
        <w:textAlignment w:val="baseline"/>
        <w:rPr>
          <w:rFonts w:eastAsia="Times New Roman" w:cs="Arial"/>
          <w:sz w:val="21"/>
          <w:szCs w:val="21"/>
          <w:lang w:eastAsia="ro-RO"/>
        </w:rPr>
      </w:pPr>
      <w:r w:rsidRPr="008C5AE1">
        <w:rPr>
          <w:rFonts w:eastAsia="Times New Roman" w:cs="Arial"/>
          <w:sz w:val="21"/>
          <w:szCs w:val="21"/>
          <w:lang w:eastAsia="ro-RO"/>
        </w:rPr>
        <w:t xml:space="preserve">În situația în care Beneficiarul formulează observații cu privire la raportul de evaluare, ca urmare a încheierii </w:t>
      </w:r>
      <w:r w:rsidRPr="008C5AE1">
        <w:rPr>
          <w:rFonts w:eastAsia="Times New Roman" w:cs="Arial"/>
          <w:i/>
          <w:sz w:val="21"/>
          <w:szCs w:val="21"/>
          <w:lang w:eastAsia="ro-RO"/>
        </w:rPr>
        <w:t>procesului verbal de recepție cu obiecțiuni</w:t>
      </w:r>
      <w:r w:rsidRPr="008C5AE1">
        <w:rPr>
          <w:rFonts w:eastAsia="Times New Roman" w:cs="Arial"/>
          <w:sz w:val="21"/>
          <w:szCs w:val="21"/>
          <w:lang w:eastAsia="ro-RO"/>
        </w:rPr>
        <w:t xml:space="preserve">, Prestatorul se obligă să remedieze elementele care fac obiectul observațiilor Beneficiarului, în termen de </w:t>
      </w:r>
      <w:r w:rsidRPr="008C5AE1">
        <w:rPr>
          <w:rFonts w:eastAsia="Times New Roman" w:cs="Arial"/>
          <w:b/>
          <w:sz w:val="21"/>
          <w:szCs w:val="21"/>
          <w:lang w:eastAsia="ro-RO"/>
        </w:rPr>
        <w:t>3 zile lucrătoare</w:t>
      </w:r>
      <w:r w:rsidRPr="008C5AE1">
        <w:rPr>
          <w:rFonts w:eastAsia="Times New Roman" w:cs="Arial"/>
          <w:sz w:val="21"/>
          <w:szCs w:val="21"/>
          <w:lang w:eastAsia="ro-RO"/>
        </w:rPr>
        <w:t xml:space="preserve"> de la comunicarea notificării de către Beneficiar.</w:t>
      </w:r>
    </w:p>
    <w:p w14:paraId="7F538E3F" w14:textId="77777777" w:rsidR="00B42030" w:rsidRPr="008C5AE1" w:rsidRDefault="00B42030" w:rsidP="00B42030">
      <w:pPr>
        <w:numPr>
          <w:ilvl w:val="1"/>
          <w:numId w:val="56"/>
        </w:numPr>
        <w:suppressAutoHyphens/>
        <w:overflowPunct w:val="0"/>
        <w:autoSpaceDE w:val="0"/>
        <w:spacing w:before="120" w:line="240" w:lineRule="auto"/>
        <w:ind w:left="540" w:hanging="540"/>
        <w:textAlignment w:val="baseline"/>
        <w:rPr>
          <w:rFonts w:eastAsia="Times New Roman" w:cs="Arial"/>
          <w:sz w:val="21"/>
          <w:szCs w:val="21"/>
          <w:lang w:eastAsia="ro-RO"/>
        </w:rPr>
      </w:pPr>
      <w:r w:rsidRPr="008C5AE1">
        <w:rPr>
          <w:rFonts w:eastAsia="Times New Roman" w:cs="Arial"/>
          <w:sz w:val="21"/>
          <w:szCs w:val="21"/>
          <w:lang w:eastAsia="ro-RO"/>
        </w:rPr>
        <w:t>Prestatorul are obligația de a nu transfera total sau parțial obligațiile sale asumate prin prezentul contract.</w:t>
      </w:r>
    </w:p>
    <w:p w14:paraId="438508BD" w14:textId="77777777" w:rsidR="00B42030" w:rsidRPr="008C5AE1" w:rsidRDefault="00B42030" w:rsidP="00B42030">
      <w:pPr>
        <w:numPr>
          <w:ilvl w:val="1"/>
          <w:numId w:val="56"/>
        </w:numPr>
        <w:suppressAutoHyphens/>
        <w:overflowPunct w:val="0"/>
        <w:autoSpaceDE w:val="0"/>
        <w:spacing w:before="120" w:line="240" w:lineRule="auto"/>
        <w:ind w:left="540" w:hanging="540"/>
        <w:textAlignment w:val="baseline"/>
        <w:rPr>
          <w:rFonts w:eastAsia="Times New Roman" w:cs="Arial"/>
          <w:sz w:val="21"/>
          <w:szCs w:val="21"/>
          <w:lang w:eastAsia="ro-RO"/>
        </w:rPr>
      </w:pPr>
      <w:r w:rsidRPr="008C5AE1">
        <w:rPr>
          <w:rFonts w:eastAsia="Times New Roman" w:cs="Arial"/>
          <w:sz w:val="21"/>
          <w:szCs w:val="21"/>
          <w:lang w:eastAsia="ro-RO"/>
        </w:rPr>
        <w:t>Prestatorul se obligă să nu subcontracteze părți din contract, fără obținerea în prealabil a acordului scris din partea Beneficiarului.</w:t>
      </w:r>
    </w:p>
    <w:p w14:paraId="61AD0C41" w14:textId="77777777" w:rsidR="00B42030" w:rsidRPr="008C5AE1" w:rsidRDefault="00B42030" w:rsidP="00B42030">
      <w:pPr>
        <w:numPr>
          <w:ilvl w:val="1"/>
          <w:numId w:val="56"/>
        </w:numPr>
        <w:suppressAutoHyphens/>
        <w:overflowPunct w:val="0"/>
        <w:autoSpaceDE w:val="0"/>
        <w:spacing w:before="120" w:line="240" w:lineRule="auto"/>
        <w:ind w:left="540" w:hanging="540"/>
        <w:textAlignment w:val="baseline"/>
        <w:rPr>
          <w:rFonts w:eastAsia="Times New Roman" w:cs="Arial"/>
          <w:sz w:val="21"/>
          <w:szCs w:val="21"/>
          <w:lang w:eastAsia="ro-RO"/>
        </w:rPr>
      </w:pPr>
      <w:r w:rsidRPr="008C5AE1">
        <w:rPr>
          <w:rFonts w:eastAsia="Times New Roman" w:cs="Arial"/>
          <w:sz w:val="21"/>
          <w:szCs w:val="21"/>
          <w:lang w:eastAsia="ro-RO"/>
        </w:rPr>
        <w:t>Ulterior obținerii acordului din partea Beneficiarului, Prestatorul se obligă să încheie contracte cu subcontractanții desemnați, în conformitate cu oferta.</w:t>
      </w:r>
    </w:p>
    <w:p w14:paraId="46BC1266" w14:textId="77777777" w:rsidR="00B42030" w:rsidRPr="008C5AE1" w:rsidRDefault="00B42030" w:rsidP="00B42030">
      <w:pPr>
        <w:numPr>
          <w:ilvl w:val="1"/>
          <w:numId w:val="56"/>
        </w:numPr>
        <w:tabs>
          <w:tab w:val="left" w:pos="567"/>
        </w:tabs>
        <w:suppressAutoHyphens/>
        <w:overflowPunct w:val="0"/>
        <w:autoSpaceDE w:val="0"/>
        <w:spacing w:before="120" w:line="240" w:lineRule="auto"/>
        <w:ind w:left="540" w:hanging="540"/>
        <w:textAlignment w:val="baseline"/>
        <w:rPr>
          <w:rFonts w:eastAsia="Times New Roman" w:cs="Arial"/>
          <w:sz w:val="21"/>
          <w:szCs w:val="21"/>
          <w:lang w:eastAsia="ro-RO"/>
        </w:rPr>
      </w:pPr>
      <w:r w:rsidRPr="008C5AE1">
        <w:rPr>
          <w:rFonts w:eastAsia="Times New Roman" w:cs="Arial"/>
          <w:sz w:val="21"/>
          <w:szCs w:val="21"/>
          <w:lang w:eastAsia="ro-RO"/>
        </w:rPr>
        <w:lastRenderedPageBreak/>
        <w:t>Prestatorul are obligația de a asigura resursele umane, materiale și orice alte asemenea, astfel încât să se asigure derularea corespunzătoare a contractului.</w:t>
      </w:r>
    </w:p>
    <w:p w14:paraId="381AA567" w14:textId="77777777" w:rsidR="00B42030" w:rsidRPr="008C5AE1" w:rsidRDefault="00B42030" w:rsidP="00B42030">
      <w:pPr>
        <w:numPr>
          <w:ilvl w:val="1"/>
          <w:numId w:val="56"/>
        </w:numPr>
        <w:tabs>
          <w:tab w:val="left" w:pos="567"/>
        </w:tabs>
        <w:suppressAutoHyphens/>
        <w:overflowPunct w:val="0"/>
        <w:autoSpaceDE w:val="0"/>
        <w:spacing w:before="120" w:line="240" w:lineRule="auto"/>
        <w:ind w:left="540" w:hanging="540"/>
        <w:textAlignment w:val="baseline"/>
        <w:rPr>
          <w:rFonts w:eastAsia="Times New Roman" w:cs="Arial"/>
          <w:sz w:val="21"/>
          <w:szCs w:val="21"/>
          <w:lang w:eastAsia="ro-RO"/>
        </w:rPr>
      </w:pPr>
      <w:r w:rsidRPr="008C5AE1">
        <w:rPr>
          <w:rFonts w:eastAsia="Times New Roman" w:cs="Arial"/>
          <w:sz w:val="21"/>
          <w:szCs w:val="21"/>
          <w:lang w:eastAsia="ro-RO"/>
        </w:rPr>
        <w:t>Prestatorul se obligă ca, în cazul în care înlocuiește personalul responsabil cu realizarea serviciilor ce fac obiectul prezentului contract, să obțină în prealabil acordul scris din partea Beneficiarului.</w:t>
      </w:r>
    </w:p>
    <w:p w14:paraId="71482BCB" w14:textId="77777777" w:rsidR="00B42030" w:rsidRPr="008C5AE1" w:rsidRDefault="00B42030" w:rsidP="00B42030">
      <w:pPr>
        <w:numPr>
          <w:ilvl w:val="1"/>
          <w:numId w:val="56"/>
        </w:numPr>
        <w:tabs>
          <w:tab w:val="left" w:pos="567"/>
        </w:tabs>
        <w:suppressAutoHyphens/>
        <w:overflowPunct w:val="0"/>
        <w:autoSpaceDE w:val="0"/>
        <w:spacing w:before="120" w:line="240" w:lineRule="auto"/>
        <w:ind w:left="540" w:hanging="540"/>
        <w:textAlignment w:val="baseline"/>
        <w:rPr>
          <w:rFonts w:eastAsia="Times New Roman" w:cs="Arial"/>
          <w:sz w:val="21"/>
          <w:szCs w:val="21"/>
          <w:lang w:eastAsia="ro-RO"/>
        </w:rPr>
      </w:pPr>
      <w:r w:rsidRPr="008C5AE1">
        <w:rPr>
          <w:rFonts w:eastAsia="Times New Roman" w:cs="Arial"/>
          <w:sz w:val="21"/>
          <w:szCs w:val="21"/>
          <w:lang w:eastAsia="ro-RO"/>
        </w:rPr>
        <w:t>Prestatorul răspunde și suportă riscul și eventualele pagube produse ca urmare a activității sale.</w:t>
      </w:r>
    </w:p>
    <w:p w14:paraId="78C5009B" w14:textId="77777777" w:rsidR="00B42030" w:rsidRPr="008C5AE1" w:rsidRDefault="00B42030" w:rsidP="00B42030">
      <w:pPr>
        <w:numPr>
          <w:ilvl w:val="1"/>
          <w:numId w:val="56"/>
        </w:numPr>
        <w:tabs>
          <w:tab w:val="left" w:pos="567"/>
        </w:tabs>
        <w:suppressAutoHyphens/>
        <w:overflowPunct w:val="0"/>
        <w:autoSpaceDE w:val="0"/>
        <w:spacing w:before="120" w:line="240" w:lineRule="auto"/>
        <w:ind w:left="540" w:hanging="540"/>
        <w:textAlignment w:val="baseline"/>
        <w:rPr>
          <w:rFonts w:eastAsia="Times New Roman" w:cs="Arial"/>
          <w:sz w:val="21"/>
          <w:szCs w:val="21"/>
          <w:lang w:eastAsia="ro-RO"/>
        </w:rPr>
      </w:pPr>
      <w:r w:rsidRPr="008C5AE1">
        <w:rPr>
          <w:rFonts w:eastAsia="Times New Roman" w:cs="Arial"/>
          <w:sz w:val="21"/>
          <w:szCs w:val="21"/>
          <w:lang w:eastAsia="ro-RO"/>
        </w:rPr>
        <w:t>Prestatorul va lua toate măsurile necesare pentru ca activitatea de evaluare a bunului să nu afecteze desfășurarea în condiții bune a activității autorității contractante.</w:t>
      </w:r>
    </w:p>
    <w:p w14:paraId="38B52FDF" w14:textId="77777777" w:rsidR="00B42030" w:rsidRPr="008C5AE1" w:rsidRDefault="00B42030" w:rsidP="00B42030">
      <w:pPr>
        <w:numPr>
          <w:ilvl w:val="1"/>
          <w:numId w:val="56"/>
        </w:numPr>
        <w:tabs>
          <w:tab w:val="left" w:pos="567"/>
        </w:tabs>
        <w:suppressAutoHyphens/>
        <w:overflowPunct w:val="0"/>
        <w:autoSpaceDE w:val="0"/>
        <w:spacing w:before="120" w:line="240" w:lineRule="auto"/>
        <w:ind w:left="540" w:hanging="540"/>
        <w:textAlignment w:val="baseline"/>
        <w:rPr>
          <w:rFonts w:eastAsia="Times New Roman" w:cs="Arial"/>
          <w:sz w:val="21"/>
          <w:szCs w:val="21"/>
          <w:lang w:eastAsia="ro-RO"/>
        </w:rPr>
      </w:pPr>
      <w:r w:rsidRPr="008C5AE1">
        <w:rPr>
          <w:rFonts w:eastAsia="Times New Roman" w:cs="Arial"/>
          <w:sz w:val="21"/>
          <w:szCs w:val="21"/>
          <w:lang w:eastAsia="ro-RO"/>
        </w:rPr>
        <w:t>În procesul de evaluare, evaluatorul se va raporta la prețul mediu practicat pe piața liberă, pentru bunuri de categorie, cantitate și calitate similară, valoarea bunurilor determinându-se în funcție de criteriile prevăzute în Caietul de sarcini. Valoarea determinată trebuie să fie obiectivă și nu trebuie să fie influențată de factori subiectivi.</w:t>
      </w:r>
    </w:p>
    <w:p w14:paraId="19FA57B4" w14:textId="77777777" w:rsidR="00B42030" w:rsidRPr="008C5AE1" w:rsidRDefault="00B42030" w:rsidP="00B42030">
      <w:pPr>
        <w:numPr>
          <w:ilvl w:val="1"/>
          <w:numId w:val="56"/>
        </w:numPr>
        <w:tabs>
          <w:tab w:val="left" w:pos="567"/>
        </w:tabs>
        <w:suppressAutoHyphens/>
        <w:overflowPunct w:val="0"/>
        <w:autoSpaceDE w:val="0"/>
        <w:spacing w:before="120" w:line="240" w:lineRule="auto"/>
        <w:ind w:left="540" w:hanging="540"/>
        <w:textAlignment w:val="baseline"/>
        <w:rPr>
          <w:rFonts w:eastAsia="Times New Roman" w:cs="Arial"/>
          <w:sz w:val="21"/>
          <w:szCs w:val="21"/>
          <w:lang w:eastAsia="ro-RO"/>
        </w:rPr>
      </w:pPr>
      <w:r w:rsidRPr="008C5AE1">
        <w:rPr>
          <w:rFonts w:eastAsia="Times New Roman" w:cs="Arial"/>
          <w:b/>
          <w:sz w:val="21"/>
          <w:szCs w:val="21"/>
          <w:lang w:eastAsia="ro-RO"/>
        </w:rPr>
        <w:t>Valoarea stabilită va fi prezentată în monedă națională și euro, cu specificația cursului BNR luat în calcul</w:t>
      </w:r>
      <w:r w:rsidRPr="008C5AE1">
        <w:rPr>
          <w:rFonts w:eastAsia="Times New Roman" w:cs="Arial"/>
          <w:sz w:val="21"/>
          <w:szCs w:val="21"/>
          <w:lang w:eastAsia="ro-RO"/>
        </w:rPr>
        <w:t>.</w:t>
      </w:r>
    </w:p>
    <w:p w14:paraId="34035820" w14:textId="77777777" w:rsidR="00B42030" w:rsidRPr="008C5AE1" w:rsidRDefault="00B42030" w:rsidP="00B42030">
      <w:pPr>
        <w:numPr>
          <w:ilvl w:val="1"/>
          <w:numId w:val="56"/>
        </w:numPr>
        <w:tabs>
          <w:tab w:val="left" w:pos="567"/>
        </w:tabs>
        <w:suppressAutoHyphens/>
        <w:overflowPunct w:val="0"/>
        <w:autoSpaceDE w:val="0"/>
        <w:spacing w:before="120" w:line="240" w:lineRule="auto"/>
        <w:ind w:left="540" w:hanging="540"/>
        <w:textAlignment w:val="baseline"/>
        <w:rPr>
          <w:rFonts w:eastAsia="Times New Roman" w:cs="Arial"/>
          <w:sz w:val="21"/>
          <w:szCs w:val="21"/>
          <w:lang w:eastAsia="ro-RO"/>
        </w:rPr>
      </w:pPr>
      <w:r w:rsidRPr="008C5AE1">
        <w:rPr>
          <w:rFonts w:eastAsia="Times New Roman" w:cs="Arial"/>
          <w:sz w:val="21"/>
          <w:szCs w:val="21"/>
          <w:lang w:eastAsia="ro-RO"/>
        </w:rPr>
        <w:t>Prestatorul este responsabil pentru activitatea desfășurată în conformitate cu prevederile art. 25 din O.G. nr. 24/2011 privind unele măsuri în domeniul evaluării bunurilor, cu modificările şi completările ulterioare.</w:t>
      </w:r>
    </w:p>
    <w:p w14:paraId="7F58A541" w14:textId="77777777" w:rsidR="00B42030" w:rsidRPr="008C5AE1" w:rsidRDefault="00B42030" w:rsidP="00B42030">
      <w:pPr>
        <w:numPr>
          <w:ilvl w:val="1"/>
          <w:numId w:val="56"/>
        </w:numPr>
        <w:tabs>
          <w:tab w:val="left" w:pos="567"/>
        </w:tabs>
        <w:suppressAutoHyphens/>
        <w:overflowPunct w:val="0"/>
        <w:autoSpaceDE w:val="0"/>
        <w:spacing w:before="120" w:line="240" w:lineRule="auto"/>
        <w:ind w:left="540" w:hanging="540"/>
        <w:textAlignment w:val="baseline"/>
        <w:rPr>
          <w:rFonts w:eastAsia="Times New Roman" w:cs="Arial"/>
          <w:sz w:val="21"/>
          <w:szCs w:val="21"/>
          <w:lang w:eastAsia="ro-RO"/>
        </w:rPr>
      </w:pPr>
      <w:r w:rsidRPr="008C5AE1">
        <w:rPr>
          <w:rFonts w:eastAsia="Times New Roman" w:cs="Arial"/>
          <w:sz w:val="21"/>
          <w:szCs w:val="21"/>
          <w:lang w:eastAsia="ro-RO"/>
        </w:rPr>
        <w:t>Factura se emite de Prestator după depunerea raportului de evaluare și remedierea eventualelor observații formulate de către Beneficiar.</w:t>
      </w:r>
    </w:p>
    <w:p w14:paraId="06C8A275" w14:textId="77777777" w:rsidR="00B42030" w:rsidRPr="008C5AE1" w:rsidRDefault="00B42030" w:rsidP="00B42030">
      <w:pPr>
        <w:numPr>
          <w:ilvl w:val="1"/>
          <w:numId w:val="56"/>
        </w:numPr>
        <w:tabs>
          <w:tab w:val="left" w:pos="0"/>
        </w:tabs>
        <w:suppressAutoHyphens/>
        <w:spacing w:before="120" w:line="240" w:lineRule="auto"/>
        <w:ind w:left="540" w:hanging="540"/>
        <w:rPr>
          <w:rFonts w:eastAsia="Times New Roman" w:cs="Arial"/>
          <w:sz w:val="21"/>
          <w:szCs w:val="21"/>
          <w:lang w:eastAsia="ro-RO"/>
        </w:rPr>
      </w:pPr>
      <w:r w:rsidRPr="008C5AE1">
        <w:rPr>
          <w:rFonts w:eastAsia="Times New Roman" w:cs="Arial"/>
          <w:sz w:val="21"/>
          <w:szCs w:val="21"/>
          <w:lang w:eastAsia="ro-RO"/>
        </w:rPr>
        <w:t xml:space="preserve">Prestatorul este răspunzător de corectitudinea și exactitatea datelor înscrise în facturi și se obligă să restituie atât eventualele sume încasate în plus, cât și foloasele realizate necuvenit, aferente acestora. Facturile se comunică Beneficiarului prin poștă cu confirmare de primire sau prin delegat direct la </w:t>
      </w:r>
      <w:r w:rsidRPr="008C5AE1">
        <w:rPr>
          <w:sz w:val="21"/>
          <w:szCs w:val="21"/>
        </w:rPr>
        <w:t>adresa de corespondență din municipiul București, Bd. Regina Elisabeta, nr. 3, sector 3, cod poștal 030015</w:t>
      </w:r>
      <w:r w:rsidRPr="008C5AE1">
        <w:rPr>
          <w:rFonts w:eastAsia="Times New Roman" w:cs="Arial"/>
          <w:sz w:val="21"/>
          <w:szCs w:val="21"/>
          <w:lang w:eastAsia="ro-RO"/>
        </w:rPr>
        <w:t>. In caz de divergențe, dovada comunicării facturilor către Beneficiar o constituie, după caz, mandatul poștal sau ștampila aplicată de registratura Beneficiarului pe document. Dacă data scadentă este o zi nelucrătoare, termenul de plată va fi prorogat până la prima zi lucrătoare următoare acesteia.</w:t>
      </w:r>
    </w:p>
    <w:p w14:paraId="5A0D0F16" w14:textId="77777777" w:rsidR="00B42030" w:rsidRPr="008C5AE1" w:rsidRDefault="00B42030" w:rsidP="00B42030">
      <w:pPr>
        <w:numPr>
          <w:ilvl w:val="1"/>
          <w:numId w:val="56"/>
        </w:numPr>
        <w:tabs>
          <w:tab w:val="left" w:pos="0"/>
        </w:tabs>
        <w:suppressAutoHyphens/>
        <w:spacing w:before="120" w:line="240" w:lineRule="auto"/>
        <w:ind w:left="540" w:hanging="540"/>
        <w:rPr>
          <w:rFonts w:eastAsia="Times New Roman" w:cs="Arial"/>
          <w:sz w:val="21"/>
          <w:szCs w:val="21"/>
          <w:lang w:eastAsia="ro-RO"/>
        </w:rPr>
      </w:pPr>
      <w:r w:rsidRPr="008C5AE1">
        <w:rPr>
          <w:rFonts w:eastAsia="Times New Roman" w:cs="Arial"/>
          <w:sz w:val="21"/>
          <w:szCs w:val="21"/>
          <w:lang w:eastAsia="ro-RO"/>
        </w:rPr>
        <w:t xml:space="preserve">Prestatorul se obligă să notifice Beneficiarul cu privire la orice modificare a </w:t>
      </w:r>
      <w:r w:rsidRPr="008C5AE1">
        <w:rPr>
          <w:rFonts w:eastAsia="Times New Roman" w:cs="Arial"/>
          <w:bCs/>
          <w:sz w:val="21"/>
          <w:szCs w:val="21"/>
          <w:lang w:eastAsia="ro-RO"/>
        </w:rPr>
        <w:t>sediului/punctului de lucru.</w:t>
      </w:r>
    </w:p>
    <w:p w14:paraId="42089BC1" w14:textId="77777777" w:rsidR="00B42030" w:rsidRPr="008C5AE1" w:rsidRDefault="00B42030" w:rsidP="00B42030">
      <w:pPr>
        <w:numPr>
          <w:ilvl w:val="0"/>
          <w:numId w:val="56"/>
        </w:numPr>
        <w:tabs>
          <w:tab w:val="left" w:pos="426"/>
        </w:tabs>
        <w:suppressAutoHyphens/>
        <w:overflowPunct w:val="0"/>
        <w:autoSpaceDE w:val="0"/>
        <w:spacing w:before="120" w:line="240" w:lineRule="auto"/>
        <w:textAlignment w:val="baseline"/>
        <w:rPr>
          <w:rFonts w:eastAsia="Times New Roman" w:cs="Arial"/>
          <w:b/>
          <w:sz w:val="21"/>
          <w:szCs w:val="21"/>
          <w:lang w:eastAsia="ro-RO"/>
        </w:rPr>
      </w:pPr>
      <w:r w:rsidRPr="008C5AE1">
        <w:rPr>
          <w:rFonts w:eastAsia="Times New Roman" w:cs="Arial"/>
          <w:b/>
          <w:sz w:val="21"/>
          <w:szCs w:val="21"/>
          <w:lang w:eastAsia="ro-RO"/>
        </w:rPr>
        <w:t>OBLIGAȚIILE ȘI DREPTURILE BENEFICIARULUI</w:t>
      </w:r>
    </w:p>
    <w:p w14:paraId="5F4C1001" w14:textId="77777777" w:rsidR="00B42030" w:rsidRPr="008C5AE1" w:rsidRDefault="00B42030" w:rsidP="00B42030">
      <w:pPr>
        <w:numPr>
          <w:ilvl w:val="1"/>
          <w:numId w:val="56"/>
        </w:numPr>
        <w:suppressAutoHyphens/>
        <w:overflowPunct w:val="0"/>
        <w:autoSpaceDE w:val="0"/>
        <w:spacing w:before="120" w:line="240" w:lineRule="auto"/>
        <w:ind w:left="540" w:hanging="540"/>
        <w:textAlignment w:val="baseline"/>
        <w:rPr>
          <w:rFonts w:eastAsia="Times New Roman" w:cs="Arial"/>
          <w:sz w:val="21"/>
          <w:szCs w:val="21"/>
          <w:lang w:eastAsia="ro-RO"/>
        </w:rPr>
      </w:pPr>
      <w:r w:rsidRPr="008C5AE1">
        <w:rPr>
          <w:rFonts w:eastAsia="Times New Roman" w:cs="Arial"/>
          <w:sz w:val="21"/>
          <w:szCs w:val="21"/>
          <w:lang w:eastAsia="ro-RO"/>
        </w:rPr>
        <w:t>Beneficiarul se obligă ca, în baza prezentului contract, să achiziționeze serviciile de evaluare bunuri mobile, conform precizărilor specificate în Caietul de sarcini, Anexă la contract, în condițiile convenite în prezentul contract.</w:t>
      </w:r>
    </w:p>
    <w:p w14:paraId="040EEEDA" w14:textId="77777777" w:rsidR="00B42030" w:rsidRPr="008C5AE1" w:rsidRDefault="00B42030" w:rsidP="00B42030">
      <w:pPr>
        <w:numPr>
          <w:ilvl w:val="1"/>
          <w:numId w:val="56"/>
        </w:numPr>
        <w:suppressAutoHyphens/>
        <w:overflowPunct w:val="0"/>
        <w:autoSpaceDE w:val="0"/>
        <w:spacing w:before="120" w:line="240" w:lineRule="auto"/>
        <w:ind w:left="540" w:hanging="540"/>
        <w:textAlignment w:val="baseline"/>
        <w:rPr>
          <w:rFonts w:eastAsia="Times New Roman" w:cs="Arial"/>
          <w:sz w:val="21"/>
          <w:szCs w:val="21"/>
          <w:lang w:eastAsia="ro-RO"/>
        </w:rPr>
      </w:pPr>
      <w:r w:rsidRPr="008C5AE1">
        <w:rPr>
          <w:rFonts w:eastAsia="Times New Roman" w:cs="Arial"/>
          <w:sz w:val="21"/>
          <w:szCs w:val="21"/>
          <w:lang w:eastAsia="ro-RO"/>
        </w:rPr>
        <w:t xml:space="preserve">Beneficiarul are obligația de a pune la dispoziția Prestatorului orice informații/documente specifice executării obligațiilor contractuale cu privire la accesul/vizionarea bunului. </w:t>
      </w:r>
    </w:p>
    <w:p w14:paraId="4BEDD7AB" w14:textId="77777777" w:rsidR="00B42030" w:rsidRPr="008C5AE1" w:rsidRDefault="00B42030" w:rsidP="00B42030">
      <w:pPr>
        <w:numPr>
          <w:ilvl w:val="1"/>
          <w:numId w:val="56"/>
        </w:numPr>
        <w:suppressAutoHyphens/>
        <w:overflowPunct w:val="0"/>
        <w:autoSpaceDE w:val="0"/>
        <w:spacing w:before="120" w:line="240" w:lineRule="auto"/>
        <w:ind w:left="540" w:hanging="540"/>
        <w:textAlignment w:val="baseline"/>
        <w:rPr>
          <w:rFonts w:eastAsia="Times New Roman" w:cs="Arial"/>
          <w:sz w:val="21"/>
          <w:szCs w:val="21"/>
          <w:lang w:eastAsia="ro-RO"/>
        </w:rPr>
      </w:pPr>
      <w:r w:rsidRPr="008C5AE1">
        <w:rPr>
          <w:rFonts w:eastAsia="Times New Roman" w:cs="Arial"/>
          <w:sz w:val="21"/>
          <w:szCs w:val="21"/>
          <w:lang w:eastAsia="ro-RO"/>
        </w:rPr>
        <w:t>Beneficiarul poate desemna o persoană delegată pentru vizitarea și inspectarea bunului.</w:t>
      </w:r>
    </w:p>
    <w:p w14:paraId="7E7796FB" w14:textId="77777777" w:rsidR="00B42030" w:rsidRPr="008C5AE1" w:rsidRDefault="00B42030" w:rsidP="00B42030">
      <w:pPr>
        <w:numPr>
          <w:ilvl w:val="1"/>
          <w:numId w:val="56"/>
        </w:numPr>
        <w:suppressAutoHyphens/>
        <w:overflowPunct w:val="0"/>
        <w:autoSpaceDE w:val="0"/>
        <w:spacing w:before="120" w:line="240" w:lineRule="auto"/>
        <w:ind w:left="540" w:hanging="540"/>
        <w:textAlignment w:val="baseline"/>
        <w:rPr>
          <w:rFonts w:eastAsia="Times New Roman" w:cs="Arial"/>
          <w:sz w:val="21"/>
          <w:szCs w:val="21"/>
          <w:lang w:eastAsia="ro-RO"/>
        </w:rPr>
      </w:pPr>
      <w:r w:rsidRPr="008C5AE1">
        <w:rPr>
          <w:rFonts w:eastAsia="Times New Roman" w:cs="Arial"/>
          <w:sz w:val="21"/>
          <w:szCs w:val="21"/>
          <w:lang w:eastAsia="ro-RO"/>
        </w:rPr>
        <w:t>Beneficiarul și Prestatorul vor stabili de comun acord data și ora inspecției bunului care face obiectul contractului.</w:t>
      </w:r>
    </w:p>
    <w:p w14:paraId="4CE80F8C" w14:textId="77777777" w:rsidR="00B42030" w:rsidRPr="008C5AE1" w:rsidRDefault="00B42030" w:rsidP="00B42030">
      <w:pPr>
        <w:numPr>
          <w:ilvl w:val="1"/>
          <w:numId w:val="56"/>
        </w:numPr>
        <w:suppressAutoHyphens/>
        <w:overflowPunct w:val="0"/>
        <w:autoSpaceDE w:val="0"/>
        <w:spacing w:before="120" w:line="240" w:lineRule="auto"/>
        <w:ind w:left="540" w:hanging="540"/>
        <w:textAlignment w:val="baseline"/>
        <w:rPr>
          <w:rFonts w:eastAsia="Times New Roman" w:cs="Arial"/>
          <w:sz w:val="21"/>
          <w:szCs w:val="21"/>
          <w:lang w:eastAsia="ro-RO"/>
        </w:rPr>
      </w:pPr>
      <w:r w:rsidRPr="008C5AE1">
        <w:rPr>
          <w:rFonts w:eastAsia="Times New Roman" w:cs="Arial"/>
          <w:sz w:val="21"/>
          <w:szCs w:val="21"/>
          <w:lang w:eastAsia="ro-RO"/>
        </w:rPr>
        <w:t xml:space="preserve">Beneficiarul se obligă să încheie un </w:t>
      </w:r>
      <w:r w:rsidRPr="008C5AE1">
        <w:rPr>
          <w:rFonts w:eastAsia="Times New Roman" w:cs="Arial"/>
          <w:i/>
          <w:sz w:val="21"/>
          <w:szCs w:val="21"/>
          <w:lang w:eastAsia="ro-RO"/>
        </w:rPr>
        <w:t>proces verbal de recepție</w:t>
      </w:r>
      <w:r w:rsidRPr="008C5AE1">
        <w:rPr>
          <w:rFonts w:eastAsia="Times New Roman" w:cs="Arial"/>
          <w:sz w:val="21"/>
          <w:szCs w:val="21"/>
          <w:lang w:eastAsia="ro-RO"/>
        </w:rPr>
        <w:t xml:space="preserve"> a raportului de evaluare.</w:t>
      </w:r>
    </w:p>
    <w:p w14:paraId="7DA94B24" w14:textId="77777777" w:rsidR="00B42030" w:rsidRPr="008C5AE1" w:rsidRDefault="00B42030" w:rsidP="00B42030">
      <w:pPr>
        <w:numPr>
          <w:ilvl w:val="1"/>
          <w:numId w:val="56"/>
        </w:numPr>
        <w:suppressAutoHyphens/>
        <w:overflowPunct w:val="0"/>
        <w:autoSpaceDE w:val="0"/>
        <w:spacing w:before="120" w:line="240" w:lineRule="auto"/>
        <w:ind w:left="540" w:hanging="540"/>
        <w:textAlignment w:val="baseline"/>
        <w:rPr>
          <w:rFonts w:eastAsia="Times New Roman" w:cs="Arial"/>
          <w:sz w:val="21"/>
          <w:szCs w:val="21"/>
          <w:lang w:eastAsia="ro-RO"/>
        </w:rPr>
      </w:pPr>
      <w:r w:rsidRPr="008C5AE1">
        <w:rPr>
          <w:rFonts w:eastAsia="Times New Roman" w:cs="Arial"/>
          <w:sz w:val="21"/>
          <w:szCs w:val="21"/>
          <w:lang w:eastAsia="ro-RO"/>
        </w:rPr>
        <w:t xml:space="preserve">Beneficiarul se obligă să notifice Prestatorul, în termen de </w:t>
      </w:r>
      <w:r w:rsidRPr="008C5AE1">
        <w:rPr>
          <w:rFonts w:eastAsia="Times New Roman" w:cs="Arial"/>
          <w:b/>
          <w:sz w:val="21"/>
          <w:szCs w:val="21"/>
          <w:lang w:eastAsia="ro-RO"/>
        </w:rPr>
        <w:t>3 zile lucrătoare</w:t>
      </w:r>
      <w:r w:rsidRPr="008C5AE1">
        <w:rPr>
          <w:rFonts w:eastAsia="Times New Roman" w:cs="Arial"/>
          <w:sz w:val="21"/>
          <w:szCs w:val="21"/>
          <w:lang w:eastAsia="ro-RO"/>
        </w:rPr>
        <w:t xml:space="preserve"> de la primirea raportului de evaluare, în cazul în care în urma verificării formulează observații cu privire la acesta.</w:t>
      </w:r>
    </w:p>
    <w:p w14:paraId="62B4A9C0" w14:textId="77777777" w:rsidR="00B42030" w:rsidRPr="008C5AE1" w:rsidRDefault="00B42030" w:rsidP="00B42030">
      <w:pPr>
        <w:numPr>
          <w:ilvl w:val="1"/>
          <w:numId w:val="56"/>
        </w:numPr>
        <w:suppressAutoHyphens/>
        <w:overflowPunct w:val="0"/>
        <w:autoSpaceDE w:val="0"/>
        <w:spacing w:before="120" w:line="240" w:lineRule="auto"/>
        <w:ind w:left="540" w:hanging="540"/>
        <w:textAlignment w:val="baseline"/>
        <w:rPr>
          <w:rFonts w:eastAsia="Times New Roman" w:cs="Arial"/>
          <w:sz w:val="21"/>
          <w:szCs w:val="21"/>
          <w:lang w:eastAsia="ro-RO"/>
        </w:rPr>
      </w:pPr>
      <w:r w:rsidRPr="008C5AE1">
        <w:rPr>
          <w:rFonts w:eastAsia="Times New Roman" w:cs="Arial"/>
          <w:sz w:val="21"/>
          <w:szCs w:val="21"/>
          <w:lang w:eastAsia="ro-RO"/>
        </w:rPr>
        <w:t xml:space="preserve">Beneficiarul se obligă să efectueze plata serviciilor prestate către Prestator numai după aprobarea de către Beneficiar a raportului de evaluare întocmit de către Prestator, în conformitate cu prevederile legale în vigoare, respectiv art. 6 din </w:t>
      </w:r>
      <w:r w:rsidRPr="008C5AE1">
        <w:rPr>
          <w:rFonts w:eastAsia="Times New Roman" w:cs="Arial"/>
          <w:i/>
          <w:sz w:val="21"/>
          <w:szCs w:val="21"/>
          <w:lang w:eastAsia="ro-RO"/>
        </w:rPr>
        <w:t xml:space="preserve">Legea nr. 72/2013 privind măsurile pentru combaterea întârzierii în executarea obligațiilor de plată a unor sume de bani </w:t>
      </w:r>
      <w:r w:rsidRPr="008C5AE1">
        <w:rPr>
          <w:rFonts w:eastAsia="Times New Roman" w:cs="Arial"/>
          <w:i/>
          <w:sz w:val="21"/>
          <w:szCs w:val="21"/>
          <w:lang w:eastAsia="ro-RO"/>
        </w:rPr>
        <w:lastRenderedPageBreak/>
        <w:t>rezultând din contracte încheiate între profesioniști și între aceștia și autorități contractante</w:t>
      </w:r>
      <w:r w:rsidRPr="008C5AE1">
        <w:rPr>
          <w:rFonts w:eastAsia="Times New Roman" w:cs="Arial"/>
          <w:sz w:val="21"/>
          <w:szCs w:val="21"/>
          <w:lang w:eastAsia="ro-RO"/>
        </w:rPr>
        <w:t>, în baza facturilor însoțite de procesele-verbale de recepție, fără obiecțiuni.</w:t>
      </w:r>
    </w:p>
    <w:p w14:paraId="47E10663" w14:textId="77777777" w:rsidR="00B42030" w:rsidRPr="008C5AE1" w:rsidRDefault="00B42030" w:rsidP="00B42030">
      <w:pPr>
        <w:numPr>
          <w:ilvl w:val="1"/>
          <w:numId w:val="56"/>
        </w:numPr>
        <w:suppressAutoHyphens/>
        <w:overflowPunct w:val="0"/>
        <w:autoSpaceDE w:val="0"/>
        <w:spacing w:before="120" w:line="240" w:lineRule="auto"/>
        <w:ind w:left="540" w:hanging="540"/>
        <w:textAlignment w:val="baseline"/>
        <w:rPr>
          <w:rFonts w:eastAsia="Times New Roman" w:cs="Arial"/>
          <w:sz w:val="21"/>
          <w:szCs w:val="21"/>
          <w:lang w:eastAsia="ro-RO"/>
        </w:rPr>
      </w:pPr>
      <w:r w:rsidRPr="008C5AE1">
        <w:rPr>
          <w:rFonts w:eastAsia="Times New Roman" w:cs="Arial"/>
          <w:sz w:val="21"/>
          <w:szCs w:val="21"/>
          <w:lang w:eastAsia="ro-RO"/>
        </w:rPr>
        <w:t>Beneficiarul are obligația de a efectua plata convenită în prezentul contract către prestator în termen de 30 de zile calendaristice de la data înregistrării facturii la registratura Beneficiarului. Factura se emite de Prestator după depunerea raportului de evaluare și remedierea eventualelor observații formulate de către Beneficiar.</w:t>
      </w:r>
    </w:p>
    <w:p w14:paraId="1EBEE36D" w14:textId="77777777" w:rsidR="00B42030" w:rsidRPr="008C5AE1" w:rsidRDefault="00B42030" w:rsidP="00B42030">
      <w:pPr>
        <w:numPr>
          <w:ilvl w:val="1"/>
          <w:numId w:val="56"/>
        </w:numPr>
        <w:tabs>
          <w:tab w:val="left" w:pos="0"/>
        </w:tabs>
        <w:suppressAutoHyphens/>
        <w:overflowPunct w:val="0"/>
        <w:autoSpaceDE w:val="0"/>
        <w:spacing w:before="120" w:line="240" w:lineRule="auto"/>
        <w:ind w:left="540" w:hanging="540"/>
        <w:textAlignment w:val="baseline"/>
        <w:rPr>
          <w:rFonts w:eastAsia="Times New Roman" w:cs="Arial"/>
          <w:sz w:val="21"/>
          <w:szCs w:val="21"/>
          <w:lang w:eastAsia="ro-RO"/>
        </w:rPr>
      </w:pPr>
      <w:r w:rsidRPr="008C5AE1">
        <w:rPr>
          <w:rFonts w:eastAsia="Times New Roman" w:cs="Arial"/>
          <w:sz w:val="21"/>
          <w:szCs w:val="21"/>
          <w:lang w:eastAsia="ro-RO"/>
        </w:rPr>
        <w:t>Plata serviciilor se va efectua în lei.</w:t>
      </w:r>
    </w:p>
    <w:p w14:paraId="1C278FD0" w14:textId="77777777" w:rsidR="00B42030" w:rsidRPr="008C5AE1" w:rsidRDefault="00B42030" w:rsidP="00B42030">
      <w:pPr>
        <w:numPr>
          <w:ilvl w:val="1"/>
          <w:numId w:val="56"/>
        </w:numPr>
        <w:suppressAutoHyphens/>
        <w:overflowPunct w:val="0"/>
        <w:autoSpaceDE w:val="0"/>
        <w:spacing w:before="120" w:line="240" w:lineRule="auto"/>
        <w:ind w:left="540" w:hanging="540"/>
        <w:textAlignment w:val="baseline"/>
        <w:rPr>
          <w:rFonts w:eastAsia="Times New Roman" w:cs="Arial"/>
          <w:sz w:val="21"/>
          <w:szCs w:val="21"/>
          <w:lang w:eastAsia="ro-RO"/>
        </w:rPr>
      </w:pPr>
      <w:r w:rsidRPr="008C5AE1">
        <w:rPr>
          <w:rFonts w:eastAsia="Times New Roman" w:cs="Arial"/>
          <w:sz w:val="21"/>
          <w:szCs w:val="21"/>
          <w:lang w:eastAsia="ro-RO"/>
        </w:rPr>
        <w:t>Beneficiarul nu va efectua, iar prestatorul nu va solicita, plăți în avans.</w:t>
      </w:r>
    </w:p>
    <w:p w14:paraId="34C4CF6B" w14:textId="77777777" w:rsidR="00B42030" w:rsidRPr="008C5AE1" w:rsidRDefault="00B42030" w:rsidP="00B42030">
      <w:pPr>
        <w:numPr>
          <w:ilvl w:val="1"/>
          <w:numId w:val="56"/>
        </w:numPr>
        <w:suppressAutoHyphens/>
        <w:overflowPunct w:val="0"/>
        <w:autoSpaceDE w:val="0"/>
        <w:spacing w:before="120" w:line="240" w:lineRule="auto"/>
        <w:ind w:left="540" w:hanging="540"/>
        <w:textAlignment w:val="baseline"/>
        <w:rPr>
          <w:rFonts w:eastAsia="Times New Roman" w:cs="Arial"/>
          <w:sz w:val="21"/>
          <w:szCs w:val="21"/>
          <w:lang w:eastAsia="ro-RO"/>
        </w:rPr>
      </w:pPr>
      <w:r w:rsidRPr="008C5AE1">
        <w:rPr>
          <w:rFonts w:eastAsia="Times New Roman" w:cs="Arial"/>
          <w:sz w:val="21"/>
          <w:szCs w:val="21"/>
          <w:lang w:eastAsia="ro-RO"/>
        </w:rPr>
        <w:t>Dacă Beneficiarul sesizează nereguli în factură sau prezentarea unor date eronate sau incomplete, va returna factura în original. Un nou termen de plată va curge de la confirmarea de către Beneficiar a noii facturi prezentate de către prestator, completate cu date corecte, potrivit normelor legale și contractului încheiat.</w:t>
      </w:r>
    </w:p>
    <w:p w14:paraId="7D55FFD4" w14:textId="77777777" w:rsidR="00B42030" w:rsidRPr="008C5AE1" w:rsidRDefault="00B42030" w:rsidP="00B42030">
      <w:pPr>
        <w:numPr>
          <w:ilvl w:val="0"/>
          <w:numId w:val="56"/>
        </w:numPr>
        <w:tabs>
          <w:tab w:val="left" w:pos="426"/>
        </w:tabs>
        <w:suppressAutoHyphens/>
        <w:overflowPunct w:val="0"/>
        <w:autoSpaceDE w:val="0"/>
        <w:spacing w:before="120" w:line="240" w:lineRule="auto"/>
        <w:textAlignment w:val="baseline"/>
        <w:rPr>
          <w:rFonts w:eastAsia="Times New Roman" w:cs="Arial"/>
          <w:b/>
          <w:sz w:val="21"/>
          <w:szCs w:val="21"/>
          <w:lang w:eastAsia="ro-RO"/>
        </w:rPr>
      </w:pPr>
      <w:r w:rsidRPr="008C5AE1">
        <w:rPr>
          <w:rFonts w:eastAsia="Times New Roman" w:cs="Arial"/>
          <w:b/>
          <w:sz w:val="21"/>
          <w:szCs w:val="21"/>
          <w:lang w:eastAsia="ro-RO"/>
        </w:rPr>
        <w:t>VERIFICARE ȘI RECEPȚIE</w:t>
      </w:r>
    </w:p>
    <w:p w14:paraId="67445E8D" w14:textId="77777777" w:rsidR="00B42030" w:rsidRPr="008C5AE1" w:rsidRDefault="00B42030" w:rsidP="00B42030">
      <w:pPr>
        <w:numPr>
          <w:ilvl w:val="1"/>
          <w:numId w:val="56"/>
        </w:numPr>
        <w:suppressAutoHyphens/>
        <w:overflowPunct w:val="0"/>
        <w:autoSpaceDE w:val="0"/>
        <w:spacing w:before="120" w:line="240" w:lineRule="auto"/>
        <w:ind w:left="540" w:hanging="540"/>
        <w:textAlignment w:val="baseline"/>
        <w:rPr>
          <w:rFonts w:eastAsia="Times New Roman" w:cs="Arial"/>
          <w:b/>
          <w:sz w:val="21"/>
          <w:szCs w:val="21"/>
          <w:lang w:eastAsia="ro-RO"/>
        </w:rPr>
      </w:pPr>
      <w:r w:rsidRPr="008C5AE1">
        <w:rPr>
          <w:rFonts w:eastAsia="Times New Roman" w:cs="Arial"/>
          <w:sz w:val="21"/>
          <w:szCs w:val="21"/>
          <w:lang w:eastAsia="ro-RO"/>
        </w:rPr>
        <w:t>Beneficiarul are dreptul de a verifica modul de prestare a serviciilor, pentru a stabili conformitatea lor cu prevederile din Caietul de sarcini.</w:t>
      </w:r>
    </w:p>
    <w:p w14:paraId="44EC2ED9" w14:textId="77777777" w:rsidR="00B42030" w:rsidRPr="008C5AE1" w:rsidRDefault="00B42030" w:rsidP="00B42030">
      <w:pPr>
        <w:numPr>
          <w:ilvl w:val="1"/>
          <w:numId w:val="56"/>
        </w:numPr>
        <w:suppressAutoHyphens/>
        <w:overflowPunct w:val="0"/>
        <w:autoSpaceDE w:val="0"/>
        <w:spacing w:before="120" w:line="240" w:lineRule="auto"/>
        <w:ind w:left="540" w:hanging="540"/>
        <w:textAlignment w:val="baseline"/>
        <w:rPr>
          <w:rFonts w:eastAsia="Times New Roman" w:cs="Arial"/>
          <w:b/>
          <w:sz w:val="21"/>
          <w:szCs w:val="21"/>
          <w:lang w:eastAsia="ro-RO"/>
        </w:rPr>
      </w:pPr>
      <w:r w:rsidRPr="008C5AE1">
        <w:rPr>
          <w:rFonts w:eastAsia="Times New Roman" w:cs="Arial"/>
          <w:sz w:val="21"/>
          <w:szCs w:val="21"/>
          <w:lang w:eastAsia="ro-RO"/>
        </w:rPr>
        <w:t>Recepția va fi efectuată în conformitate cu specificațiile Caietului de sarcini.</w:t>
      </w:r>
      <w:r w:rsidRPr="008C5AE1">
        <w:rPr>
          <w:rFonts w:eastAsia="Times New Roman" w:cs="Arial"/>
          <w:b/>
          <w:sz w:val="21"/>
          <w:szCs w:val="21"/>
          <w:lang w:eastAsia="ro-RO"/>
        </w:rPr>
        <w:t xml:space="preserve"> </w:t>
      </w:r>
      <w:r w:rsidRPr="008C5AE1">
        <w:rPr>
          <w:rFonts w:eastAsia="Times New Roman" w:cs="Arial"/>
          <w:sz w:val="21"/>
          <w:szCs w:val="21"/>
          <w:lang w:eastAsia="ro-RO"/>
        </w:rPr>
        <w:t>Operațiunea de recepție implică:</w:t>
      </w:r>
    </w:p>
    <w:p w14:paraId="33CE1CB0" w14:textId="77777777" w:rsidR="00B42030" w:rsidRPr="008C5AE1" w:rsidRDefault="00B42030" w:rsidP="00B42030">
      <w:pPr>
        <w:numPr>
          <w:ilvl w:val="0"/>
          <w:numId w:val="43"/>
        </w:numPr>
        <w:suppressAutoHyphens/>
        <w:overflowPunct w:val="0"/>
        <w:autoSpaceDE w:val="0"/>
        <w:spacing w:before="120" w:line="240" w:lineRule="auto"/>
        <w:ind w:left="1260" w:hanging="270"/>
        <w:textAlignment w:val="baseline"/>
        <w:rPr>
          <w:rFonts w:eastAsia="Times New Roman" w:cs="Arial"/>
          <w:b/>
          <w:sz w:val="21"/>
          <w:szCs w:val="21"/>
          <w:lang w:eastAsia="ro-RO"/>
        </w:rPr>
      </w:pPr>
      <w:r w:rsidRPr="008C5AE1">
        <w:rPr>
          <w:rFonts w:eastAsia="Times New Roman" w:cs="Arial"/>
          <w:sz w:val="21"/>
          <w:szCs w:val="21"/>
          <w:lang w:eastAsia="ro-RO"/>
        </w:rPr>
        <w:t>identificarea serviciilor prestate;</w:t>
      </w:r>
    </w:p>
    <w:p w14:paraId="052F6E52" w14:textId="77777777" w:rsidR="00B42030" w:rsidRPr="008C5AE1" w:rsidRDefault="00B42030" w:rsidP="00B42030">
      <w:pPr>
        <w:numPr>
          <w:ilvl w:val="0"/>
          <w:numId w:val="43"/>
        </w:numPr>
        <w:suppressAutoHyphens/>
        <w:overflowPunct w:val="0"/>
        <w:autoSpaceDE w:val="0"/>
        <w:spacing w:before="120" w:line="240" w:lineRule="auto"/>
        <w:ind w:left="1260" w:hanging="270"/>
        <w:textAlignment w:val="baseline"/>
        <w:rPr>
          <w:rFonts w:eastAsia="Times New Roman" w:cs="Arial"/>
          <w:b/>
          <w:sz w:val="21"/>
          <w:szCs w:val="21"/>
          <w:lang w:eastAsia="ro-RO"/>
        </w:rPr>
      </w:pPr>
      <w:r w:rsidRPr="008C5AE1">
        <w:rPr>
          <w:rFonts w:eastAsia="Times New Roman" w:cs="Arial"/>
          <w:sz w:val="21"/>
          <w:szCs w:val="21"/>
          <w:lang w:eastAsia="ro-RO"/>
        </w:rPr>
        <w:t>constatarea eventualelor neconcordanțe ale prestațiilor în raport cu caietul de sarcini;</w:t>
      </w:r>
    </w:p>
    <w:p w14:paraId="07A8063A" w14:textId="77777777" w:rsidR="00B42030" w:rsidRPr="008C5AE1" w:rsidRDefault="00B42030" w:rsidP="00B42030">
      <w:pPr>
        <w:numPr>
          <w:ilvl w:val="0"/>
          <w:numId w:val="43"/>
        </w:numPr>
        <w:suppressAutoHyphens/>
        <w:overflowPunct w:val="0"/>
        <w:autoSpaceDE w:val="0"/>
        <w:spacing w:before="120" w:line="240" w:lineRule="auto"/>
        <w:ind w:left="1260" w:hanging="270"/>
        <w:textAlignment w:val="baseline"/>
        <w:rPr>
          <w:rFonts w:eastAsia="Times New Roman" w:cs="Arial"/>
          <w:b/>
          <w:sz w:val="21"/>
          <w:szCs w:val="21"/>
          <w:lang w:eastAsia="ro-RO"/>
        </w:rPr>
      </w:pPr>
      <w:r w:rsidRPr="008C5AE1">
        <w:rPr>
          <w:rFonts w:eastAsia="Times New Roman" w:cs="Arial"/>
          <w:sz w:val="21"/>
          <w:szCs w:val="21"/>
          <w:lang w:eastAsia="ro-RO"/>
        </w:rPr>
        <w:t>operațiunile de verificare nu vizează valoarea stabilită în cadrul procesului de evaluare.</w:t>
      </w:r>
    </w:p>
    <w:p w14:paraId="540388A8" w14:textId="77777777" w:rsidR="00B42030" w:rsidRPr="008C5AE1" w:rsidRDefault="00B42030" w:rsidP="00B42030">
      <w:pPr>
        <w:numPr>
          <w:ilvl w:val="1"/>
          <w:numId w:val="56"/>
        </w:numPr>
        <w:tabs>
          <w:tab w:val="left" w:pos="567"/>
        </w:tabs>
        <w:suppressAutoHyphens/>
        <w:overflowPunct w:val="0"/>
        <w:autoSpaceDE w:val="0"/>
        <w:spacing w:before="120" w:line="240" w:lineRule="auto"/>
        <w:ind w:left="540" w:hanging="540"/>
        <w:textAlignment w:val="baseline"/>
        <w:rPr>
          <w:rFonts w:eastAsia="Times New Roman" w:cs="Arial"/>
          <w:sz w:val="21"/>
          <w:szCs w:val="21"/>
          <w:lang w:eastAsia="ro-RO"/>
        </w:rPr>
      </w:pPr>
      <w:r w:rsidRPr="008C5AE1">
        <w:rPr>
          <w:rFonts w:eastAsia="Times New Roman" w:cs="Arial"/>
          <w:sz w:val="21"/>
          <w:szCs w:val="21"/>
          <w:lang w:eastAsia="ro-RO"/>
        </w:rPr>
        <w:t>Recepția se va face prin încheierea și semnarea unui proces-verbal, semnat de către reprezentanții Beneficiarului, cu mențiunea “</w:t>
      </w:r>
      <w:r w:rsidRPr="008C5AE1">
        <w:rPr>
          <w:rFonts w:eastAsia="Times New Roman" w:cs="Arial"/>
          <w:i/>
          <w:sz w:val="21"/>
          <w:szCs w:val="21"/>
          <w:lang w:eastAsia="ro-RO"/>
        </w:rPr>
        <w:t>fără obiecțiuni”</w:t>
      </w:r>
      <w:r w:rsidRPr="008C5AE1">
        <w:rPr>
          <w:rFonts w:eastAsia="Times New Roman" w:cs="Arial"/>
          <w:sz w:val="21"/>
          <w:szCs w:val="21"/>
          <w:lang w:eastAsia="ro-RO"/>
        </w:rPr>
        <w:t>.</w:t>
      </w:r>
    </w:p>
    <w:p w14:paraId="269E679B" w14:textId="77777777" w:rsidR="00B42030" w:rsidRPr="008C5AE1" w:rsidRDefault="00B42030" w:rsidP="00B42030">
      <w:pPr>
        <w:numPr>
          <w:ilvl w:val="0"/>
          <w:numId w:val="56"/>
        </w:numPr>
        <w:tabs>
          <w:tab w:val="left" w:pos="426"/>
        </w:tabs>
        <w:suppressAutoHyphens/>
        <w:overflowPunct w:val="0"/>
        <w:autoSpaceDE w:val="0"/>
        <w:spacing w:before="120" w:line="240" w:lineRule="auto"/>
        <w:textAlignment w:val="baseline"/>
        <w:rPr>
          <w:rFonts w:eastAsia="Times New Roman" w:cs="Arial"/>
          <w:b/>
          <w:sz w:val="21"/>
          <w:szCs w:val="21"/>
          <w:lang w:eastAsia="ro-RO"/>
        </w:rPr>
      </w:pPr>
      <w:r w:rsidRPr="008C5AE1">
        <w:rPr>
          <w:rFonts w:eastAsia="Times New Roman" w:cs="Arial"/>
          <w:b/>
          <w:sz w:val="21"/>
          <w:szCs w:val="21"/>
          <w:lang w:eastAsia="ro-RO"/>
        </w:rPr>
        <w:t>SANCȚIUNI PENTRU NEÎNDEPLINIREA OBLIGAȚIILOR</w:t>
      </w:r>
    </w:p>
    <w:p w14:paraId="25F95F3B" w14:textId="77777777" w:rsidR="00B42030" w:rsidRPr="008C5AE1" w:rsidRDefault="00B42030" w:rsidP="00B42030">
      <w:pPr>
        <w:numPr>
          <w:ilvl w:val="1"/>
          <w:numId w:val="56"/>
        </w:numPr>
        <w:suppressAutoHyphens/>
        <w:overflowPunct w:val="0"/>
        <w:autoSpaceDE w:val="0"/>
        <w:spacing w:before="120" w:line="240" w:lineRule="auto"/>
        <w:ind w:left="540" w:hanging="540"/>
        <w:textAlignment w:val="baseline"/>
        <w:rPr>
          <w:rFonts w:eastAsia="Times New Roman" w:cs="Arial"/>
          <w:b/>
          <w:sz w:val="21"/>
          <w:szCs w:val="21"/>
          <w:lang w:eastAsia="ro-RO"/>
        </w:rPr>
      </w:pPr>
      <w:r w:rsidRPr="008C5AE1">
        <w:rPr>
          <w:rFonts w:eastAsia="Times New Roman" w:cs="Arial"/>
          <w:sz w:val="21"/>
          <w:szCs w:val="21"/>
          <w:lang w:eastAsia="ro-RO"/>
        </w:rPr>
        <w:t>În cazul în care Prestatorul nu îndeplinește obligațiile asumate în termenul stabilit în prezentul contract, Beneficiarul are dreptul de a deduce din prețul contractului, sub formă de penalități, o cotă procentuală de 0,01% pe zi de întârziere din valoarea contactului, până la îndeplinirea efectivă a obligațiilor.</w:t>
      </w:r>
    </w:p>
    <w:p w14:paraId="6AC71D91" w14:textId="77777777" w:rsidR="00B42030" w:rsidRPr="008C5AE1" w:rsidRDefault="00B42030" w:rsidP="00B42030">
      <w:pPr>
        <w:numPr>
          <w:ilvl w:val="1"/>
          <w:numId w:val="56"/>
        </w:numPr>
        <w:suppressAutoHyphens/>
        <w:overflowPunct w:val="0"/>
        <w:autoSpaceDE w:val="0"/>
        <w:spacing w:before="120" w:line="240" w:lineRule="auto"/>
        <w:ind w:left="540" w:hanging="540"/>
        <w:textAlignment w:val="baseline"/>
        <w:rPr>
          <w:rFonts w:eastAsia="Times New Roman" w:cs="Arial"/>
          <w:b/>
          <w:sz w:val="21"/>
          <w:szCs w:val="21"/>
          <w:lang w:eastAsia="ro-RO"/>
        </w:rPr>
      </w:pPr>
      <w:r w:rsidRPr="008C5AE1">
        <w:rPr>
          <w:rFonts w:eastAsia="Times New Roman" w:cs="Arial"/>
          <w:sz w:val="21"/>
          <w:szCs w:val="21"/>
          <w:lang w:eastAsia="ro-RO"/>
        </w:rPr>
        <w:t>În cazul în care Beneficiarul nu onorează factura în termenul prevăzut la pct. 9.8 din contract, atunci acesta are obligația de a plăti, sub formă de penalități, o cotă procentuală de 0,01% pe zi de întârziere din valoarea sumei ce reprezintă plata neefectuată, până la îndeplinirea efectivă a obligațiilor.</w:t>
      </w:r>
    </w:p>
    <w:p w14:paraId="73C63A49" w14:textId="77777777" w:rsidR="00B42030" w:rsidRPr="008C5AE1" w:rsidRDefault="00B42030" w:rsidP="00B42030">
      <w:pPr>
        <w:numPr>
          <w:ilvl w:val="1"/>
          <w:numId w:val="56"/>
        </w:numPr>
        <w:suppressAutoHyphens/>
        <w:overflowPunct w:val="0"/>
        <w:autoSpaceDE w:val="0"/>
        <w:spacing w:before="120" w:line="240" w:lineRule="auto"/>
        <w:ind w:left="540" w:hanging="540"/>
        <w:textAlignment w:val="baseline"/>
        <w:rPr>
          <w:rFonts w:eastAsia="Times New Roman" w:cs="Arial"/>
          <w:b/>
          <w:sz w:val="21"/>
          <w:szCs w:val="21"/>
          <w:lang w:eastAsia="ro-RO"/>
        </w:rPr>
      </w:pPr>
      <w:r w:rsidRPr="008C5AE1">
        <w:rPr>
          <w:rFonts w:eastAsia="Times New Roman" w:cs="Arial"/>
          <w:sz w:val="21"/>
          <w:szCs w:val="21"/>
          <w:lang w:eastAsia="ro-RO"/>
        </w:rPr>
        <w:t xml:space="preserve">În cazul în care există obiecțiuni la recepție, formulate de Beneficiar, Prestatorul nu poate solicita plata decât după prestarea în mod corespunzător a serviciului și după semnarea de către reprezentanții Beneficiarului a procesului-verbal de recepție a raportului de evaluare fără obiecțiuni. </w:t>
      </w:r>
    </w:p>
    <w:p w14:paraId="16B6F10B" w14:textId="77777777" w:rsidR="00B42030" w:rsidRPr="008C5AE1" w:rsidRDefault="00B42030" w:rsidP="00B42030">
      <w:pPr>
        <w:numPr>
          <w:ilvl w:val="1"/>
          <w:numId w:val="56"/>
        </w:numPr>
        <w:suppressAutoHyphens/>
        <w:overflowPunct w:val="0"/>
        <w:autoSpaceDE w:val="0"/>
        <w:spacing w:before="120" w:line="240" w:lineRule="auto"/>
        <w:ind w:left="540" w:hanging="540"/>
        <w:textAlignment w:val="baseline"/>
        <w:rPr>
          <w:rFonts w:eastAsia="Times New Roman" w:cs="Arial"/>
          <w:b/>
          <w:sz w:val="21"/>
          <w:szCs w:val="21"/>
          <w:lang w:eastAsia="ro-RO"/>
        </w:rPr>
      </w:pPr>
      <w:r w:rsidRPr="008C5AE1">
        <w:rPr>
          <w:rFonts w:eastAsia="Times New Roman" w:cs="Arial"/>
          <w:sz w:val="21"/>
          <w:szCs w:val="21"/>
          <w:lang w:eastAsia="ro-RO"/>
        </w:rPr>
        <w:t>Termenul obligației de plată a Beneficiarului, precum și eventualele penalități vor curge în conformitate cu pct. 10.3. și 4.5.</w:t>
      </w:r>
    </w:p>
    <w:p w14:paraId="0349E37B" w14:textId="77777777" w:rsidR="00B42030" w:rsidRPr="008C5AE1" w:rsidRDefault="00B42030" w:rsidP="00B42030">
      <w:pPr>
        <w:numPr>
          <w:ilvl w:val="0"/>
          <w:numId w:val="56"/>
        </w:numPr>
        <w:tabs>
          <w:tab w:val="left" w:pos="426"/>
        </w:tabs>
        <w:suppressAutoHyphens/>
        <w:overflowPunct w:val="0"/>
        <w:autoSpaceDE w:val="0"/>
        <w:spacing w:before="120" w:line="240" w:lineRule="auto"/>
        <w:textAlignment w:val="baseline"/>
        <w:rPr>
          <w:rFonts w:eastAsia="Times New Roman" w:cs="Arial"/>
          <w:b/>
          <w:sz w:val="21"/>
          <w:szCs w:val="21"/>
          <w:lang w:eastAsia="ro-RO"/>
        </w:rPr>
      </w:pPr>
      <w:r w:rsidRPr="008C5AE1">
        <w:rPr>
          <w:rFonts w:eastAsia="Times New Roman" w:cs="Arial"/>
          <w:b/>
          <w:sz w:val="21"/>
          <w:szCs w:val="21"/>
          <w:lang w:eastAsia="ro-RO"/>
        </w:rPr>
        <w:t>AMENDAMENTE</w:t>
      </w:r>
    </w:p>
    <w:p w14:paraId="44A886CD" w14:textId="77777777" w:rsidR="00B42030" w:rsidRPr="008C5AE1" w:rsidRDefault="00B42030" w:rsidP="00B42030">
      <w:pPr>
        <w:numPr>
          <w:ilvl w:val="1"/>
          <w:numId w:val="56"/>
        </w:numPr>
        <w:suppressAutoHyphens/>
        <w:overflowPunct w:val="0"/>
        <w:autoSpaceDE w:val="0"/>
        <w:spacing w:before="120" w:line="240" w:lineRule="auto"/>
        <w:ind w:left="630" w:hanging="630"/>
        <w:textAlignment w:val="baseline"/>
        <w:rPr>
          <w:rFonts w:eastAsia="Times New Roman" w:cs="Arial"/>
          <w:sz w:val="21"/>
          <w:szCs w:val="21"/>
          <w:lang w:eastAsia="ro-RO"/>
        </w:rPr>
      </w:pPr>
      <w:r w:rsidRPr="008C5AE1">
        <w:rPr>
          <w:rFonts w:eastAsia="Times New Roman" w:cs="Arial"/>
          <w:sz w:val="21"/>
          <w:szCs w:val="21"/>
          <w:lang w:eastAsia="ro-RO"/>
        </w:rPr>
        <w:t xml:space="preserve">Părţile contractante au dreptul, pe durata îndeplinirii contractului, de a conveni modificarea clauzelor contractului prin act adițional ce va face parte integrantă din prezentul contract, numai în măsura în care această modificare nu presupune modificări substanțiale ale elementelor/condițiilor stabilite prin prezentul contract și/sau nu vizează modificarea unor elemente care au stat la baza întocmirii Caietului de sarcini, elemente care au fost esențiale în atribuirea prezentului contract și a căror modificare este de natură să creeze premisele încălcării prevederilor Legii nr. 98/2016 privind achizițiile publice. </w:t>
      </w:r>
    </w:p>
    <w:p w14:paraId="10484B42" w14:textId="77777777" w:rsidR="00B42030" w:rsidRPr="008C5AE1" w:rsidRDefault="00B42030" w:rsidP="00B42030">
      <w:pPr>
        <w:numPr>
          <w:ilvl w:val="1"/>
          <w:numId w:val="56"/>
        </w:numPr>
        <w:suppressAutoHyphens/>
        <w:overflowPunct w:val="0"/>
        <w:autoSpaceDE w:val="0"/>
        <w:spacing w:before="120" w:line="240" w:lineRule="auto"/>
        <w:ind w:left="630" w:hanging="630"/>
        <w:textAlignment w:val="baseline"/>
        <w:rPr>
          <w:rFonts w:eastAsia="Times New Roman" w:cs="Arial"/>
          <w:sz w:val="21"/>
          <w:szCs w:val="21"/>
          <w:lang w:eastAsia="ro-RO"/>
        </w:rPr>
      </w:pPr>
      <w:r w:rsidRPr="008C5AE1">
        <w:rPr>
          <w:rFonts w:eastAsia="Times New Roman" w:cs="Arial"/>
          <w:sz w:val="21"/>
          <w:szCs w:val="21"/>
          <w:lang w:eastAsia="ro-RO"/>
        </w:rPr>
        <w:lastRenderedPageBreak/>
        <w:t>Orice modificare unilaterală este nulă.</w:t>
      </w:r>
    </w:p>
    <w:p w14:paraId="407BD2DB" w14:textId="77777777" w:rsidR="00B42030" w:rsidRPr="008C5AE1" w:rsidRDefault="00B42030" w:rsidP="00B42030">
      <w:pPr>
        <w:numPr>
          <w:ilvl w:val="1"/>
          <w:numId w:val="56"/>
        </w:numPr>
        <w:suppressAutoHyphens/>
        <w:overflowPunct w:val="0"/>
        <w:autoSpaceDE w:val="0"/>
        <w:spacing w:before="120" w:line="240" w:lineRule="auto"/>
        <w:ind w:left="630" w:hanging="630"/>
        <w:textAlignment w:val="baseline"/>
        <w:rPr>
          <w:rFonts w:eastAsia="Times New Roman" w:cs="Arial"/>
          <w:sz w:val="21"/>
          <w:szCs w:val="21"/>
          <w:lang w:eastAsia="ro-RO"/>
        </w:rPr>
      </w:pPr>
      <w:r w:rsidRPr="008C5AE1">
        <w:rPr>
          <w:rFonts w:eastAsia="Times New Roman" w:cs="Arial"/>
          <w:sz w:val="21"/>
          <w:szCs w:val="21"/>
          <w:lang w:eastAsia="ro-RO"/>
        </w:rPr>
        <w:t>Prevederile pct. 12.1 nu se aplică în ceea ce privește obiectul și prețul contractului.</w:t>
      </w:r>
    </w:p>
    <w:p w14:paraId="6954F805" w14:textId="77777777" w:rsidR="00B42030" w:rsidRPr="008C5AE1" w:rsidRDefault="00B42030" w:rsidP="00B42030">
      <w:pPr>
        <w:numPr>
          <w:ilvl w:val="0"/>
          <w:numId w:val="56"/>
        </w:numPr>
        <w:tabs>
          <w:tab w:val="left" w:pos="426"/>
        </w:tabs>
        <w:suppressAutoHyphens/>
        <w:overflowPunct w:val="0"/>
        <w:autoSpaceDE w:val="0"/>
        <w:spacing w:before="120" w:line="240" w:lineRule="auto"/>
        <w:textAlignment w:val="baseline"/>
        <w:rPr>
          <w:rFonts w:eastAsia="Times New Roman" w:cs="Arial"/>
          <w:b/>
          <w:bCs/>
          <w:sz w:val="21"/>
          <w:szCs w:val="21"/>
          <w:lang w:eastAsia="ro-RO"/>
        </w:rPr>
      </w:pPr>
      <w:r w:rsidRPr="008C5AE1">
        <w:rPr>
          <w:rFonts w:eastAsia="Times New Roman" w:cs="Arial"/>
          <w:b/>
          <w:bCs/>
          <w:sz w:val="21"/>
          <w:szCs w:val="21"/>
          <w:lang w:eastAsia="ro-RO"/>
        </w:rPr>
        <w:t>ÎNCETAREA CONTRACTULUI</w:t>
      </w:r>
    </w:p>
    <w:p w14:paraId="7BBBB732" w14:textId="77777777" w:rsidR="00B42030" w:rsidRPr="008C5AE1" w:rsidRDefault="00B42030" w:rsidP="00B42030">
      <w:pPr>
        <w:numPr>
          <w:ilvl w:val="1"/>
          <w:numId w:val="56"/>
        </w:numPr>
        <w:tabs>
          <w:tab w:val="left" w:pos="567"/>
        </w:tabs>
        <w:suppressAutoHyphens/>
        <w:overflowPunct w:val="0"/>
        <w:autoSpaceDE w:val="0"/>
        <w:spacing w:before="120" w:line="240" w:lineRule="auto"/>
        <w:ind w:left="810" w:hanging="810"/>
        <w:textAlignment w:val="baseline"/>
        <w:rPr>
          <w:rFonts w:eastAsia="Times New Roman" w:cs="Arial"/>
          <w:bCs/>
          <w:sz w:val="21"/>
          <w:szCs w:val="21"/>
          <w:lang w:eastAsia="ro-RO"/>
        </w:rPr>
      </w:pPr>
      <w:r w:rsidRPr="008C5AE1">
        <w:rPr>
          <w:rFonts w:eastAsia="Times New Roman" w:cs="Arial"/>
          <w:bCs/>
          <w:sz w:val="21"/>
          <w:szCs w:val="21"/>
          <w:lang w:eastAsia="ro-RO"/>
        </w:rPr>
        <w:t>Contractul poate înceta în următoarele cazuri:</w:t>
      </w:r>
    </w:p>
    <w:p w14:paraId="6B700221" w14:textId="77777777" w:rsidR="00B42030" w:rsidRPr="008C5AE1" w:rsidRDefault="00B42030" w:rsidP="00B42030">
      <w:pPr>
        <w:numPr>
          <w:ilvl w:val="0"/>
          <w:numId w:val="44"/>
        </w:numPr>
        <w:suppressAutoHyphens/>
        <w:overflowPunct w:val="0"/>
        <w:autoSpaceDE w:val="0"/>
        <w:spacing w:before="120" w:line="240" w:lineRule="auto"/>
        <w:ind w:left="900"/>
        <w:textAlignment w:val="baseline"/>
        <w:rPr>
          <w:rFonts w:eastAsia="Times New Roman" w:cs="Arial"/>
          <w:bCs/>
          <w:sz w:val="21"/>
          <w:szCs w:val="21"/>
          <w:lang w:eastAsia="ro-RO"/>
        </w:rPr>
      </w:pPr>
      <w:r w:rsidRPr="008C5AE1">
        <w:rPr>
          <w:rFonts w:eastAsia="Times New Roman" w:cs="Arial"/>
          <w:bCs/>
          <w:sz w:val="21"/>
          <w:szCs w:val="21"/>
          <w:lang w:eastAsia="ro-RO"/>
        </w:rPr>
        <w:t>la expirarea duratei pentru care a fost încheiat;</w:t>
      </w:r>
    </w:p>
    <w:p w14:paraId="430EADB0" w14:textId="77777777" w:rsidR="00B42030" w:rsidRPr="008C5AE1" w:rsidRDefault="00B42030" w:rsidP="00B42030">
      <w:pPr>
        <w:numPr>
          <w:ilvl w:val="0"/>
          <w:numId w:val="44"/>
        </w:numPr>
        <w:suppressAutoHyphens/>
        <w:overflowPunct w:val="0"/>
        <w:autoSpaceDE w:val="0"/>
        <w:spacing w:before="120" w:line="240" w:lineRule="auto"/>
        <w:ind w:left="900"/>
        <w:textAlignment w:val="baseline"/>
        <w:rPr>
          <w:rFonts w:eastAsia="Times New Roman" w:cs="Arial"/>
          <w:bCs/>
          <w:sz w:val="21"/>
          <w:szCs w:val="21"/>
          <w:lang w:eastAsia="ro-RO"/>
        </w:rPr>
      </w:pPr>
      <w:r w:rsidRPr="008C5AE1">
        <w:rPr>
          <w:rFonts w:eastAsia="Times New Roman" w:cs="Arial"/>
          <w:bCs/>
          <w:sz w:val="21"/>
          <w:szCs w:val="21"/>
          <w:lang w:eastAsia="ro-RO"/>
        </w:rPr>
        <w:t>prin executarea obligațiilor prevăzute în contract.</w:t>
      </w:r>
    </w:p>
    <w:p w14:paraId="252A22F7" w14:textId="77777777" w:rsidR="00B42030" w:rsidRPr="008C5AE1" w:rsidRDefault="00B42030" w:rsidP="00B42030">
      <w:pPr>
        <w:numPr>
          <w:ilvl w:val="1"/>
          <w:numId w:val="56"/>
        </w:numPr>
        <w:suppressAutoHyphens/>
        <w:overflowPunct w:val="0"/>
        <w:autoSpaceDE w:val="0"/>
        <w:spacing w:before="120" w:line="240" w:lineRule="auto"/>
        <w:ind w:left="540" w:hanging="540"/>
        <w:textAlignment w:val="baseline"/>
        <w:rPr>
          <w:rFonts w:eastAsia="Times New Roman" w:cs="Arial"/>
          <w:sz w:val="21"/>
          <w:szCs w:val="21"/>
          <w:lang w:eastAsia="ro-RO"/>
        </w:rPr>
      </w:pPr>
      <w:r w:rsidRPr="008C5AE1">
        <w:rPr>
          <w:rFonts w:eastAsia="Times New Roman" w:cs="Arial"/>
          <w:sz w:val="21"/>
          <w:szCs w:val="21"/>
          <w:lang w:eastAsia="ro-RO"/>
        </w:rPr>
        <w:t>Nerespectarea obligațiilor asumate prin prezentul contract de către una dintre părți dă dreptul părții lezate de a considera contractul rezoluționat, cu o notificare prealabilă de 10 de zile a părții în culpă, precum şi dreptul de a pretinde plata de daune-interese.</w:t>
      </w:r>
    </w:p>
    <w:p w14:paraId="5C8C1207" w14:textId="77777777" w:rsidR="00B42030" w:rsidRPr="008C5AE1" w:rsidRDefault="00B42030" w:rsidP="00B42030">
      <w:pPr>
        <w:numPr>
          <w:ilvl w:val="1"/>
          <w:numId w:val="56"/>
        </w:numPr>
        <w:suppressAutoHyphens/>
        <w:overflowPunct w:val="0"/>
        <w:autoSpaceDE w:val="0"/>
        <w:spacing w:before="120" w:line="240" w:lineRule="auto"/>
        <w:ind w:left="540" w:hanging="540"/>
        <w:textAlignment w:val="baseline"/>
        <w:rPr>
          <w:rFonts w:eastAsia="Times New Roman" w:cs="Arial"/>
          <w:sz w:val="21"/>
          <w:szCs w:val="21"/>
          <w:lang w:eastAsia="ro-RO"/>
        </w:rPr>
      </w:pPr>
      <w:r w:rsidRPr="008C5AE1">
        <w:rPr>
          <w:rFonts w:eastAsia="Times New Roman" w:cs="Arial"/>
          <w:sz w:val="21"/>
          <w:szCs w:val="21"/>
          <w:lang w:eastAsia="ro-RO"/>
        </w:rPr>
        <w:t>Beneficiarul îşi rezervă dreptul de a denunţa unilateral contractul de servicii, în cel mult 30 de zile de la apariția unor circumstanțe care nu au putut fi prevăzute la data încheierii contractului şi care conduc la modificarea clauzelor contractuale într-o asemenea măsură, încât îndeplinirea contractului respectiv ar fi contrară interesului public.</w:t>
      </w:r>
    </w:p>
    <w:p w14:paraId="049C8E82" w14:textId="77777777" w:rsidR="00B42030" w:rsidRPr="008C5AE1" w:rsidRDefault="00B42030" w:rsidP="00B42030">
      <w:pPr>
        <w:numPr>
          <w:ilvl w:val="1"/>
          <w:numId w:val="56"/>
        </w:numPr>
        <w:suppressAutoHyphens/>
        <w:overflowPunct w:val="0"/>
        <w:autoSpaceDE w:val="0"/>
        <w:spacing w:before="120" w:line="240" w:lineRule="auto"/>
        <w:ind w:left="540" w:hanging="540"/>
        <w:textAlignment w:val="baseline"/>
        <w:rPr>
          <w:rFonts w:eastAsia="Times New Roman" w:cs="Arial"/>
          <w:sz w:val="21"/>
          <w:szCs w:val="21"/>
          <w:lang w:eastAsia="ro-RO"/>
        </w:rPr>
      </w:pPr>
      <w:r w:rsidRPr="008C5AE1">
        <w:rPr>
          <w:rFonts w:eastAsia="Times New Roman" w:cs="Arial"/>
          <w:sz w:val="21"/>
          <w:szCs w:val="21"/>
          <w:lang w:eastAsia="ro-RO"/>
        </w:rPr>
        <w:t xml:space="preserve">Beneficiarul îşi rezervă dreptul de a denunţa unilateral contractul printr-o notificare scrisă adresată Prestatorului, fără nicio compensație, </w:t>
      </w:r>
      <w:r w:rsidRPr="008C5AE1">
        <w:rPr>
          <w:rFonts w:eastAsia="Times New Roman" w:cs="Arial"/>
          <w:bCs/>
          <w:sz w:val="21"/>
          <w:szCs w:val="21"/>
          <w:lang w:eastAsia="ro-RO"/>
        </w:rPr>
        <w:t>în cazul în care față de acesta din urmă s-a deschis procedura insolvenței, și-a încetat/suspendat temporar activitatea sau și-a modificat sediul/punctul de lucru, fără notificarea prealabilă a Beneficiarului.</w:t>
      </w:r>
    </w:p>
    <w:p w14:paraId="0513BD4A" w14:textId="77777777" w:rsidR="00B42030" w:rsidRPr="008C5AE1" w:rsidRDefault="00B42030" w:rsidP="00B42030">
      <w:pPr>
        <w:numPr>
          <w:ilvl w:val="0"/>
          <w:numId w:val="56"/>
        </w:numPr>
        <w:tabs>
          <w:tab w:val="left" w:pos="426"/>
        </w:tabs>
        <w:suppressAutoHyphens/>
        <w:overflowPunct w:val="0"/>
        <w:autoSpaceDE w:val="0"/>
        <w:spacing w:before="120" w:line="240" w:lineRule="auto"/>
        <w:textAlignment w:val="baseline"/>
        <w:rPr>
          <w:rFonts w:eastAsia="Times New Roman" w:cs="Arial"/>
          <w:sz w:val="21"/>
          <w:szCs w:val="21"/>
          <w:lang w:eastAsia="ro-RO"/>
        </w:rPr>
      </w:pPr>
      <w:r w:rsidRPr="008C5AE1">
        <w:rPr>
          <w:rFonts w:eastAsia="Times New Roman" w:cs="Arial"/>
          <w:b/>
          <w:sz w:val="21"/>
          <w:szCs w:val="21"/>
          <w:lang w:eastAsia="ro-RO"/>
        </w:rPr>
        <w:t>FORŢA MAJORĂ</w:t>
      </w:r>
    </w:p>
    <w:p w14:paraId="61516BDD" w14:textId="77777777" w:rsidR="00B42030" w:rsidRPr="008C5AE1" w:rsidRDefault="00B42030" w:rsidP="00B42030">
      <w:pPr>
        <w:numPr>
          <w:ilvl w:val="1"/>
          <w:numId w:val="56"/>
        </w:numPr>
        <w:suppressAutoHyphens/>
        <w:overflowPunct w:val="0"/>
        <w:autoSpaceDE w:val="0"/>
        <w:spacing w:before="120" w:line="240" w:lineRule="auto"/>
        <w:ind w:left="630" w:hanging="630"/>
        <w:textAlignment w:val="baseline"/>
        <w:rPr>
          <w:rFonts w:eastAsia="Times New Roman" w:cs="Arial"/>
          <w:sz w:val="21"/>
          <w:szCs w:val="21"/>
          <w:lang w:eastAsia="ro-RO"/>
        </w:rPr>
      </w:pPr>
      <w:r w:rsidRPr="008C5AE1">
        <w:rPr>
          <w:rFonts w:eastAsia="Times New Roman" w:cs="Arial"/>
          <w:sz w:val="21"/>
          <w:szCs w:val="21"/>
          <w:lang w:eastAsia="ro-RO"/>
        </w:rPr>
        <w:t>Forța majoră este constatată de o autoritate competentă.</w:t>
      </w:r>
    </w:p>
    <w:p w14:paraId="0BA3EF08" w14:textId="77777777" w:rsidR="00B42030" w:rsidRPr="008C5AE1" w:rsidRDefault="00B42030" w:rsidP="00B42030">
      <w:pPr>
        <w:numPr>
          <w:ilvl w:val="1"/>
          <w:numId w:val="56"/>
        </w:numPr>
        <w:suppressAutoHyphens/>
        <w:overflowPunct w:val="0"/>
        <w:autoSpaceDE w:val="0"/>
        <w:spacing w:before="120" w:line="240" w:lineRule="auto"/>
        <w:ind w:left="630" w:hanging="630"/>
        <w:textAlignment w:val="baseline"/>
        <w:rPr>
          <w:rFonts w:eastAsia="Times New Roman" w:cs="Arial"/>
          <w:sz w:val="21"/>
          <w:szCs w:val="21"/>
          <w:lang w:eastAsia="ro-RO"/>
        </w:rPr>
      </w:pPr>
      <w:r w:rsidRPr="008C5AE1">
        <w:rPr>
          <w:rFonts w:eastAsia="Times New Roman" w:cs="Arial"/>
          <w:sz w:val="21"/>
          <w:szCs w:val="21"/>
          <w:lang w:eastAsia="ro-RO"/>
        </w:rPr>
        <w:t>Forţa majoră exonerează părţile contractante de îndeplinirea obligațiilor asumate prin prezentul contract, pe toată perioada în care aceasta acționează.</w:t>
      </w:r>
    </w:p>
    <w:p w14:paraId="2B15AF0B" w14:textId="77777777" w:rsidR="00B42030" w:rsidRPr="008C5AE1" w:rsidRDefault="00B42030" w:rsidP="00B42030">
      <w:pPr>
        <w:numPr>
          <w:ilvl w:val="1"/>
          <w:numId w:val="56"/>
        </w:numPr>
        <w:suppressAutoHyphens/>
        <w:overflowPunct w:val="0"/>
        <w:autoSpaceDE w:val="0"/>
        <w:spacing w:before="120" w:line="240" w:lineRule="auto"/>
        <w:ind w:left="630" w:hanging="630"/>
        <w:textAlignment w:val="baseline"/>
        <w:rPr>
          <w:rFonts w:eastAsia="Times New Roman" w:cs="Arial"/>
          <w:sz w:val="21"/>
          <w:szCs w:val="21"/>
          <w:lang w:eastAsia="ro-RO"/>
        </w:rPr>
      </w:pPr>
      <w:r w:rsidRPr="008C5AE1">
        <w:rPr>
          <w:rFonts w:eastAsia="Times New Roman" w:cs="Arial"/>
          <w:sz w:val="21"/>
          <w:szCs w:val="21"/>
          <w:lang w:eastAsia="ro-RO"/>
        </w:rPr>
        <w:t>Îndeplinirea contractului va fi suspendată în perioada de acțiune a forței majore, dar fără a prejudicia drepturile ce li se cuveneau părților până la apariția acesteia.</w:t>
      </w:r>
    </w:p>
    <w:p w14:paraId="79E9081E" w14:textId="77777777" w:rsidR="00B42030" w:rsidRPr="008C5AE1" w:rsidRDefault="00B42030" w:rsidP="00B42030">
      <w:pPr>
        <w:numPr>
          <w:ilvl w:val="1"/>
          <w:numId w:val="56"/>
        </w:numPr>
        <w:suppressAutoHyphens/>
        <w:overflowPunct w:val="0"/>
        <w:autoSpaceDE w:val="0"/>
        <w:spacing w:before="120" w:line="240" w:lineRule="auto"/>
        <w:ind w:left="630" w:hanging="630"/>
        <w:textAlignment w:val="baseline"/>
        <w:rPr>
          <w:rFonts w:eastAsia="Times New Roman" w:cs="Arial"/>
          <w:sz w:val="21"/>
          <w:szCs w:val="21"/>
          <w:lang w:eastAsia="ro-RO"/>
        </w:rPr>
      </w:pPr>
      <w:r w:rsidRPr="008C5AE1">
        <w:rPr>
          <w:rFonts w:eastAsia="Times New Roman" w:cs="Arial"/>
          <w:sz w:val="21"/>
          <w:szCs w:val="21"/>
          <w:lang w:eastAsia="ro-RO"/>
        </w:rPr>
        <w:t>Partea contractantă care invocă forța majoră are obligația de a notifica celeilalte părţi, imediat şi în mod complet, producerea acesteia, şi de a lua orice măsuri care îi stau la dispoziție în vederea limitării consecințelor.</w:t>
      </w:r>
    </w:p>
    <w:p w14:paraId="7BE95FE8" w14:textId="77777777" w:rsidR="00B42030" w:rsidRPr="008C5AE1" w:rsidRDefault="00B42030" w:rsidP="00B42030">
      <w:pPr>
        <w:numPr>
          <w:ilvl w:val="1"/>
          <w:numId w:val="56"/>
        </w:numPr>
        <w:suppressAutoHyphens/>
        <w:overflowPunct w:val="0"/>
        <w:autoSpaceDE w:val="0"/>
        <w:spacing w:before="120" w:line="240" w:lineRule="auto"/>
        <w:ind w:left="630" w:hanging="630"/>
        <w:textAlignment w:val="baseline"/>
        <w:rPr>
          <w:rFonts w:eastAsia="Times New Roman" w:cs="Arial"/>
          <w:sz w:val="21"/>
          <w:szCs w:val="21"/>
          <w:lang w:eastAsia="ro-RO"/>
        </w:rPr>
      </w:pPr>
      <w:r w:rsidRPr="008C5AE1">
        <w:rPr>
          <w:rFonts w:eastAsia="Times New Roman" w:cs="Arial"/>
          <w:sz w:val="21"/>
          <w:szCs w:val="21"/>
          <w:lang w:eastAsia="ro-RO"/>
        </w:rPr>
        <w:t xml:space="preserve">Partea contractantă care invocă forța majoră are obligația de a notifica celeilalte părţi încetarea cauzei acesteia în maximul </w:t>
      </w:r>
      <w:r w:rsidRPr="008C5AE1">
        <w:rPr>
          <w:rFonts w:eastAsia="Times New Roman" w:cs="Arial"/>
          <w:b/>
          <w:sz w:val="21"/>
          <w:szCs w:val="21"/>
          <w:lang w:eastAsia="ro-RO"/>
        </w:rPr>
        <w:t>3 zile</w:t>
      </w:r>
      <w:r w:rsidRPr="008C5AE1">
        <w:rPr>
          <w:rFonts w:eastAsia="Times New Roman" w:cs="Arial"/>
          <w:sz w:val="21"/>
          <w:szCs w:val="21"/>
          <w:lang w:eastAsia="ro-RO"/>
        </w:rPr>
        <w:t xml:space="preserve"> de la încetare.</w:t>
      </w:r>
    </w:p>
    <w:p w14:paraId="43112E9C" w14:textId="77777777" w:rsidR="00B42030" w:rsidRPr="008C5AE1" w:rsidRDefault="00B42030" w:rsidP="00B42030">
      <w:pPr>
        <w:numPr>
          <w:ilvl w:val="1"/>
          <w:numId w:val="56"/>
        </w:numPr>
        <w:suppressAutoHyphens/>
        <w:overflowPunct w:val="0"/>
        <w:autoSpaceDE w:val="0"/>
        <w:spacing w:before="120" w:line="240" w:lineRule="auto"/>
        <w:ind w:left="630" w:hanging="630"/>
        <w:textAlignment w:val="baseline"/>
        <w:rPr>
          <w:rFonts w:eastAsia="Times New Roman" w:cs="Arial"/>
          <w:sz w:val="21"/>
          <w:szCs w:val="21"/>
          <w:lang w:eastAsia="ro-RO"/>
        </w:rPr>
      </w:pPr>
      <w:r w:rsidRPr="008C5AE1">
        <w:rPr>
          <w:rFonts w:eastAsia="Times New Roman" w:cs="Arial"/>
          <w:sz w:val="21"/>
          <w:szCs w:val="21"/>
          <w:lang w:eastAsia="ro-RO"/>
        </w:rPr>
        <w:t xml:space="preserve">Dacă forța majoră acționează sau se estimează că va acționa o perioadă mai mare de </w:t>
      </w:r>
      <w:r w:rsidRPr="008C5AE1">
        <w:rPr>
          <w:rFonts w:eastAsia="Times New Roman" w:cs="Arial"/>
          <w:b/>
          <w:sz w:val="21"/>
          <w:szCs w:val="21"/>
          <w:lang w:eastAsia="ro-RO"/>
        </w:rPr>
        <w:t>3 zile</w:t>
      </w:r>
      <w:r w:rsidRPr="008C5AE1">
        <w:rPr>
          <w:rFonts w:eastAsia="Times New Roman" w:cs="Arial"/>
          <w:sz w:val="21"/>
          <w:szCs w:val="21"/>
          <w:lang w:eastAsia="ro-RO"/>
        </w:rPr>
        <w:t>, fiecare parte va avea dreptul să notifice celeilalte părţi încetarea de drept a prezentului contract, fără ca vreuna dintre părţi să poată pretinde celeilalte daune-interese.</w:t>
      </w:r>
    </w:p>
    <w:p w14:paraId="0535DCBC" w14:textId="77777777" w:rsidR="00B42030" w:rsidRPr="008C5AE1" w:rsidRDefault="00B42030" w:rsidP="00B42030">
      <w:pPr>
        <w:numPr>
          <w:ilvl w:val="0"/>
          <w:numId w:val="56"/>
        </w:numPr>
        <w:tabs>
          <w:tab w:val="left" w:pos="426"/>
        </w:tabs>
        <w:suppressAutoHyphens/>
        <w:overflowPunct w:val="0"/>
        <w:autoSpaceDE w:val="0"/>
        <w:spacing w:before="120" w:line="240" w:lineRule="auto"/>
        <w:textAlignment w:val="baseline"/>
        <w:rPr>
          <w:rFonts w:eastAsia="Times New Roman" w:cs="Arial"/>
          <w:b/>
          <w:sz w:val="21"/>
          <w:szCs w:val="21"/>
          <w:lang w:eastAsia="ro-RO"/>
        </w:rPr>
      </w:pPr>
      <w:r w:rsidRPr="008C5AE1">
        <w:rPr>
          <w:rFonts w:eastAsia="Times New Roman" w:cs="Arial"/>
          <w:b/>
          <w:sz w:val="21"/>
          <w:szCs w:val="21"/>
          <w:lang w:eastAsia="ro-RO"/>
        </w:rPr>
        <w:t>CESIUNEA</w:t>
      </w:r>
    </w:p>
    <w:p w14:paraId="7E61C566" w14:textId="77777777" w:rsidR="00B42030" w:rsidRPr="008C5AE1" w:rsidRDefault="00B42030" w:rsidP="00B42030">
      <w:pPr>
        <w:numPr>
          <w:ilvl w:val="1"/>
          <w:numId w:val="56"/>
        </w:numPr>
        <w:tabs>
          <w:tab w:val="left" w:pos="426"/>
        </w:tabs>
        <w:suppressAutoHyphens/>
        <w:overflowPunct w:val="0"/>
        <w:autoSpaceDE w:val="0"/>
        <w:spacing w:before="120" w:line="240" w:lineRule="auto"/>
        <w:ind w:left="630" w:hanging="630"/>
        <w:textAlignment w:val="baseline"/>
        <w:rPr>
          <w:rFonts w:eastAsia="Times New Roman" w:cs="Arial"/>
          <w:b/>
          <w:sz w:val="21"/>
          <w:szCs w:val="21"/>
          <w:lang w:eastAsia="ro-RO"/>
        </w:rPr>
      </w:pPr>
      <w:r w:rsidRPr="008C5AE1">
        <w:rPr>
          <w:rFonts w:eastAsia="Times New Roman" w:cs="Arial"/>
          <w:iCs/>
          <w:sz w:val="21"/>
          <w:szCs w:val="21"/>
          <w:lang w:eastAsia="ro-RO"/>
        </w:rPr>
        <w:t>Este permisă doar cesiunea creanțelor născute din prezentul contract, obligațiile născute rămânând în sarcina părților contractante, astfel cum au fost stipulate și asumate inițial.</w:t>
      </w:r>
    </w:p>
    <w:p w14:paraId="07DEE799" w14:textId="77777777" w:rsidR="00B42030" w:rsidRPr="008C5AE1" w:rsidRDefault="00B42030" w:rsidP="00B42030">
      <w:pPr>
        <w:numPr>
          <w:ilvl w:val="1"/>
          <w:numId w:val="56"/>
        </w:numPr>
        <w:tabs>
          <w:tab w:val="left" w:pos="426"/>
        </w:tabs>
        <w:suppressAutoHyphens/>
        <w:overflowPunct w:val="0"/>
        <w:autoSpaceDE w:val="0"/>
        <w:spacing w:before="120" w:line="240" w:lineRule="auto"/>
        <w:ind w:left="630" w:hanging="630"/>
        <w:textAlignment w:val="baseline"/>
        <w:rPr>
          <w:rFonts w:eastAsia="Times New Roman" w:cs="Arial"/>
          <w:b/>
          <w:sz w:val="21"/>
          <w:szCs w:val="21"/>
          <w:lang w:eastAsia="ro-RO"/>
        </w:rPr>
      </w:pPr>
      <w:r w:rsidRPr="008C5AE1">
        <w:rPr>
          <w:rFonts w:eastAsia="Times New Roman" w:cs="Arial"/>
          <w:iCs/>
          <w:sz w:val="21"/>
          <w:szCs w:val="21"/>
          <w:lang w:eastAsia="ro-RO"/>
        </w:rPr>
        <w:t>Cesiunea creanțelor urmează a se face cu respectarea prevederilor art. 6</w:t>
      </w:r>
      <w:r w:rsidRPr="008C5AE1">
        <w:rPr>
          <w:rFonts w:eastAsia="Times New Roman" w:cs="Arial"/>
          <w:iCs/>
          <w:sz w:val="21"/>
          <w:szCs w:val="21"/>
          <w:vertAlign w:val="superscript"/>
          <w:lang w:eastAsia="ro-RO"/>
        </w:rPr>
        <w:t>1</w:t>
      </w:r>
      <w:r w:rsidRPr="008C5AE1">
        <w:rPr>
          <w:rFonts w:eastAsia="Times New Roman" w:cs="Arial"/>
          <w:iCs/>
          <w:sz w:val="21"/>
          <w:szCs w:val="21"/>
          <w:lang w:eastAsia="ro-RO"/>
        </w:rPr>
        <w:t xml:space="preserve"> din O.U.G. nr. 146/2002 privind formarea și utilizarea resurselor derulate prin trezoreria statului.</w:t>
      </w:r>
    </w:p>
    <w:p w14:paraId="0D6790B5" w14:textId="77777777" w:rsidR="00B42030" w:rsidRPr="008C5AE1" w:rsidRDefault="00B42030" w:rsidP="00B42030">
      <w:pPr>
        <w:numPr>
          <w:ilvl w:val="0"/>
          <w:numId w:val="56"/>
        </w:numPr>
        <w:tabs>
          <w:tab w:val="left" w:pos="426"/>
        </w:tabs>
        <w:suppressAutoHyphens/>
        <w:overflowPunct w:val="0"/>
        <w:autoSpaceDE w:val="0"/>
        <w:spacing w:before="120" w:line="240" w:lineRule="auto"/>
        <w:textAlignment w:val="baseline"/>
        <w:rPr>
          <w:rFonts w:eastAsia="Times New Roman" w:cs="Arial"/>
          <w:b/>
          <w:sz w:val="21"/>
          <w:szCs w:val="21"/>
          <w:lang w:eastAsia="ro-RO"/>
        </w:rPr>
      </w:pPr>
      <w:r w:rsidRPr="008C5AE1">
        <w:rPr>
          <w:rFonts w:eastAsia="Times New Roman" w:cs="Arial"/>
          <w:b/>
          <w:sz w:val="21"/>
          <w:szCs w:val="21"/>
          <w:lang w:eastAsia="ro-RO"/>
        </w:rPr>
        <w:t xml:space="preserve"> SOLUŢIONAREA LITIGIILOR</w:t>
      </w:r>
    </w:p>
    <w:p w14:paraId="5927251A" w14:textId="77777777" w:rsidR="00B42030" w:rsidRPr="008C5AE1" w:rsidRDefault="00B42030" w:rsidP="00B42030">
      <w:pPr>
        <w:tabs>
          <w:tab w:val="left" w:pos="426"/>
        </w:tabs>
        <w:suppressAutoHyphens/>
        <w:overflowPunct w:val="0"/>
        <w:autoSpaceDE w:val="0"/>
        <w:spacing w:before="120"/>
        <w:ind w:left="630" w:hanging="630"/>
        <w:textAlignment w:val="baseline"/>
        <w:rPr>
          <w:rFonts w:eastAsia="Times New Roman" w:cs="Arial"/>
          <w:b/>
          <w:sz w:val="21"/>
          <w:szCs w:val="21"/>
          <w:lang w:eastAsia="ro-RO"/>
        </w:rPr>
      </w:pPr>
      <w:r w:rsidRPr="008C5AE1">
        <w:rPr>
          <w:rFonts w:eastAsia="Times New Roman" w:cs="Arial"/>
          <w:b/>
          <w:sz w:val="21"/>
          <w:szCs w:val="21"/>
          <w:lang w:eastAsia="ro-RO"/>
        </w:rPr>
        <w:t xml:space="preserve">16.1. </w:t>
      </w:r>
      <w:r w:rsidRPr="008C5AE1">
        <w:rPr>
          <w:rFonts w:eastAsia="Times New Roman" w:cs="Arial"/>
          <w:sz w:val="21"/>
          <w:szCs w:val="21"/>
          <w:lang w:eastAsia="ro-RO"/>
        </w:rPr>
        <w:t>Beneficiarul şi Prestatorul vor depune toate eforturile pentru a rezolva pe cale amiabilă, prin tratative directe, orice neînțelegere sau dispută care se poate ivi între ei în cadrul sau în legătură cu îndeplinirea contractului.</w:t>
      </w:r>
    </w:p>
    <w:p w14:paraId="4DC73CDF" w14:textId="77777777" w:rsidR="00B42030" w:rsidRPr="008C5AE1" w:rsidRDefault="00B42030" w:rsidP="00B42030">
      <w:pPr>
        <w:tabs>
          <w:tab w:val="left" w:pos="567"/>
        </w:tabs>
        <w:suppressAutoHyphens/>
        <w:autoSpaceDE w:val="0"/>
        <w:autoSpaceDN w:val="0"/>
        <w:adjustRightInd w:val="0"/>
        <w:spacing w:before="120"/>
        <w:ind w:left="630" w:hanging="630"/>
        <w:rPr>
          <w:rFonts w:eastAsia="Times New Roman" w:cs="Arial"/>
          <w:sz w:val="21"/>
          <w:szCs w:val="21"/>
          <w:lang w:eastAsia="ro-RO"/>
        </w:rPr>
      </w:pPr>
      <w:r w:rsidRPr="008C5AE1">
        <w:rPr>
          <w:rFonts w:eastAsia="Times New Roman" w:cs="Arial"/>
          <w:b/>
          <w:sz w:val="21"/>
          <w:szCs w:val="21"/>
          <w:lang w:eastAsia="ro-RO"/>
        </w:rPr>
        <w:t>16.2</w:t>
      </w:r>
      <w:r w:rsidRPr="008C5AE1">
        <w:rPr>
          <w:rFonts w:eastAsia="Times New Roman" w:cs="Arial"/>
          <w:sz w:val="21"/>
          <w:szCs w:val="21"/>
          <w:lang w:eastAsia="ro-RO"/>
        </w:rPr>
        <w:t>. Dacă după 15 zile de la începerea acestor tratative, Beneficiarul şi Prestatorul nu reușesc să rezolve în mod amiabil divergența contractuală survenită, fiecare dintre părți poate solicita ca disputa să se soluționeze de către instanțele judecătorești competente din România.</w:t>
      </w:r>
    </w:p>
    <w:p w14:paraId="6F771C76" w14:textId="77777777" w:rsidR="00B42030" w:rsidRPr="008C5AE1" w:rsidRDefault="00B42030" w:rsidP="00B42030">
      <w:pPr>
        <w:numPr>
          <w:ilvl w:val="0"/>
          <w:numId w:val="56"/>
        </w:numPr>
        <w:spacing w:before="120"/>
        <w:rPr>
          <w:rFonts w:eastAsia="Times New Roman" w:cs="Arial"/>
          <w:b/>
          <w:sz w:val="21"/>
          <w:szCs w:val="21"/>
          <w:lang w:eastAsia="ro-RO"/>
        </w:rPr>
      </w:pPr>
      <w:r w:rsidRPr="008C5AE1">
        <w:rPr>
          <w:rFonts w:eastAsia="Times New Roman" w:cs="Arial"/>
          <w:b/>
          <w:sz w:val="21"/>
          <w:szCs w:val="21"/>
          <w:lang w:eastAsia="ro-RO"/>
        </w:rPr>
        <w:lastRenderedPageBreak/>
        <w:t>CONFLICTUL DE INTERESE</w:t>
      </w:r>
    </w:p>
    <w:p w14:paraId="478BD8D2" w14:textId="77777777" w:rsidR="00B42030" w:rsidRPr="008C5AE1" w:rsidRDefault="00B42030" w:rsidP="00B42030">
      <w:pPr>
        <w:numPr>
          <w:ilvl w:val="1"/>
          <w:numId w:val="56"/>
        </w:numPr>
        <w:spacing w:before="120"/>
        <w:ind w:left="540" w:hanging="540"/>
        <w:rPr>
          <w:rFonts w:eastAsia="Times New Roman" w:cs="Arial"/>
          <w:b/>
          <w:sz w:val="21"/>
          <w:szCs w:val="21"/>
          <w:lang w:eastAsia="ro-RO"/>
        </w:rPr>
      </w:pPr>
      <w:r w:rsidRPr="008C5AE1">
        <w:rPr>
          <w:rFonts w:eastAsia="Times New Roman" w:cs="Arial"/>
          <w:sz w:val="21"/>
          <w:szCs w:val="21"/>
          <w:lang w:eastAsia="ro-RO"/>
        </w:rPr>
        <w:t>Prestatorul va lua toate măsurile necesare pentru a preveni ori stopa orice situație care ar putea compromite derularea obiectivă și imparțială a contractului. Orice conflict de interese apărut în timpul derulării contractului trebuie notificat în scris Beneficiarul, fără întârziere.</w:t>
      </w:r>
    </w:p>
    <w:p w14:paraId="5B09D72A" w14:textId="77777777" w:rsidR="00B42030" w:rsidRPr="008C5AE1" w:rsidRDefault="00B42030" w:rsidP="00B42030">
      <w:pPr>
        <w:numPr>
          <w:ilvl w:val="1"/>
          <w:numId w:val="56"/>
        </w:numPr>
        <w:spacing w:before="120"/>
        <w:ind w:left="540" w:hanging="540"/>
        <w:rPr>
          <w:rFonts w:eastAsia="Times New Roman" w:cs="Arial"/>
          <w:b/>
          <w:sz w:val="21"/>
          <w:szCs w:val="21"/>
          <w:lang w:eastAsia="ro-RO"/>
        </w:rPr>
      </w:pPr>
      <w:r w:rsidRPr="008C5AE1">
        <w:rPr>
          <w:rFonts w:eastAsia="Times New Roman" w:cs="Arial"/>
          <w:sz w:val="21"/>
          <w:szCs w:val="21"/>
          <w:lang w:eastAsia="ro-RO"/>
        </w:rPr>
        <w:t>Beneficiarul își rezervă dreptul de a verifica dacă măsurile luate sunt corespunzătoare și poate solicita măsuri suplimentare, dacă este necesar. Prestatorul se va asigura că personalul său nu se află într-o situație care ar putea genera un conflict de interese. Fără a aduce atingere prevederilor referitoare la obligațiile Prestatorului din prezentul contract, Prestatorul va înlocui, imediat și fără vreo compensație din partea Beneficiarului, orice membru al Personalului său, care se regăsește într-o astfel de situație, cu o altă persoană, cu respectarea prevederilor clauzelor stabilite la art.11 din prezentul contract.</w:t>
      </w:r>
    </w:p>
    <w:p w14:paraId="23904F29" w14:textId="77777777" w:rsidR="00B42030" w:rsidRPr="008C5AE1" w:rsidRDefault="00B42030" w:rsidP="00B42030">
      <w:pPr>
        <w:numPr>
          <w:ilvl w:val="1"/>
          <w:numId w:val="56"/>
        </w:numPr>
        <w:spacing w:before="120"/>
        <w:ind w:left="540" w:hanging="540"/>
        <w:rPr>
          <w:rFonts w:eastAsia="Times New Roman" w:cs="Arial"/>
          <w:b/>
          <w:sz w:val="21"/>
          <w:szCs w:val="21"/>
          <w:lang w:eastAsia="ro-RO"/>
        </w:rPr>
      </w:pPr>
      <w:r w:rsidRPr="008C5AE1">
        <w:rPr>
          <w:rFonts w:eastAsia="Times New Roman" w:cs="Arial"/>
          <w:sz w:val="21"/>
          <w:szCs w:val="21"/>
          <w:lang w:eastAsia="ro-RO"/>
        </w:rPr>
        <w:t>Beneficiarul, fără afectarea dreptului acestuia de a obține repararea prejudiciului care i-a fost cauzat ca urmare a situației de conflict de interese, va putea decide încetarea de plin drept și cu efect imediat a contractului, nemaifiind necesară îndeplinirea vreunei formalități prealabile precum si intervenția vreunei instanțe judecătorești și/sau arbitrale.</w:t>
      </w:r>
    </w:p>
    <w:p w14:paraId="723996C2" w14:textId="77777777" w:rsidR="00B42030" w:rsidRPr="008C5AE1" w:rsidRDefault="00B42030" w:rsidP="00B42030">
      <w:pPr>
        <w:numPr>
          <w:ilvl w:val="1"/>
          <w:numId w:val="56"/>
        </w:numPr>
        <w:spacing w:before="120"/>
        <w:ind w:left="540" w:hanging="540"/>
        <w:rPr>
          <w:rFonts w:eastAsia="Times New Roman" w:cs="Arial"/>
          <w:b/>
          <w:sz w:val="21"/>
          <w:szCs w:val="21"/>
          <w:lang w:eastAsia="ro-RO"/>
        </w:rPr>
      </w:pPr>
      <w:r w:rsidRPr="008C5AE1">
        <w:rPr>
          <w:rFonts w:eastAsia="Times New Roman" w:cs="Arial"/>
          <w:sz w:val="21"/>
          <w:szCs w:val="21"/>
          <w:lang w:eastAsia="ro-RO"/>
        </w:rPr>
        <w:t>Prestatorul are obligația de a respecta prevederile legale în domeniul achizițiilor publice cu privire la evitarea conflictului de interese. Prestatorul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Beneficiarului sau ai furnizorului de servicii de achiziție implicați în procedura de atribuire cu care Beneficiarul/furnizorul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de drept a contractului respectiv.</w:t>
      </w:r>
    </w:p>
    <w:p w14:paraId="26597987" w14:textId="77777777" w:rsidR="00B42030" w:rsidRPr="008C5AE1" w:rsidRDefault="00B42030" w:rsidP="00B42030">
      <w:pPr>
        <w:numPr>
          <w:ilvl w:val="0"/>
          <w:numId w:val="56"/>
        </w:numPr>
        <w:overflowPunct w:val="0"/>
        <w:autoSpaceDE w:val="0"/>
        <w:autoSpaceDN w:val="0"/>
        <w:adjustRightInd w:val="0"/>
        <w:spacing w:before="120"/>
        <w:textAlignment w:val="baseline"/>
        <w:rPr>
          <w:rFonts w:eastAsia="Times New Roman"/>
          <w:b/>
          <w:bCs/>
          <w:sz w:val="21"/>
          <w:szCs w:val="21"/>
        </w:rPr>
      </w:pPr>
      <w:r w:rsidRPr="008C5AE1">
        <w:rPr>
          <w:rFonts w:eastAsia="Times New Roman"/>
          <w:b/>
          <w:bCs/>
          <w:sz w:val="21"/>
          <w:szCs w:val="21"/>
        </w:rPr>
        <w:t>PRELUCRAREA DATELOR CU CARACTER PERSONAL</w:t>
      </w:r>
    </w:p>
    <w:p w14:paraId="5197FCFE" w14:textId="77777777" w:rsidR="00B42030" w:rsidRDefault="00B42030" w:rsidP="00B42030">
      <w:pPr>
        <w:pStyle w:val="ListParagraph"/>
        <w:numPr>
          <w:ilvl w:val="1"/>
          <w:numId w:val="56"/>
        </w:numPr>
        <w:spacing w:before="120"/>
        <w:ind w:left="547" w:hanging="547"/>
        <w:contextualSpacing w:val="0"/>
        <w:rPr>
          <w:rFonts w:eastAsia="Times New Roman"/>
          <w:sz w:val="21"/>
          <w:szCs w:val="21"/>
          <w:lang w:val="en-US" w:eastAsia="ro-RO"/>
        </w:rPr>
      </w:pPr>
      <w:r w:rsidRPr="00464C01">
        <w:rPr>
          <w:rFonts w:eastAsia="Times New Roman"/>
          <w:sz w:val="21"/>
          <w:szCs w:val="21"/>
          <w:lang w:val="en-US" w:eastAsia="ro-RO"/>
        </w:rPr>
        <w:t>Colectarea, prelucrarea și stocarea/arhivarea datelor cu caracter personal se vor realiza în conformitate cu prevederile Regulamentului nr. 679 din 27 aprilie 2016 privind protecția persoanelor fizice în ceea ce privește prelucrarea datelor cu caracter personal şi privind libera circulație a acestor date şi de abrogare a Directivei 95/46/CE (Regulamentul general privind protecția datelor), în scopul realizării obiectivului contractului.</w:t>
      </w:r>
    </w:p>
    <w:p w14:paraId="4ED18B04" w14:textId="77777777" w:rsidR="00B42030" w:rsidRDefault="00B42030" w:rsidP="00B42030">
      <w:pPr>
        <w:pStyle w:val="ListParagraph"/>
        <w:numPr>
          <w:ilvl w:val="1"/>
          <w:numId w:val="56"/>
        </w:numPr>
        <w:spacing w:before="120"/>
        <w:ind w:left="547" w:hanging="547"/>
        <w:contextualSpacing w:val="0"/>
        <w:rPr>
          <w:rFonts w:eastAsia="Times New Roman"/>
          <w:sz w:val="21"/>
          <w:szCs w:val="21"/>
          <w:lang w:val="en-US" w:eastAsia="ro-RO"/>
        </w:rPr>
      </w:pPr>
      <w:r w:rsidRPr="00464C01">
        <w:rPr>
          <w:rFonts w:eastAsia="Times New Roman"/>
          <w:sz w:val="21"/>
          <w:szCs w:val="21"/>
          <w:lang w:val="en-US"/>
        </w:rPr>
        <w:t>Părțile contractuale vor lua măsuri tehnice și organizatorice adecvate, potrivit propriilor atribuții și competențe instituționale, în vederea asigurării unui nivel corespunzător de securitate a datelor cu caracter personal, fie că este vorba despre prelucrare, reprelucrare sau transfer către terți ori publicare pe surse publice interne sau externe.</w:t>
      </w:r>
    </w:p>
    <w:p w14:paraId="57CF0420" w14:textId="77777777" w:rsidR="00B42030" w:rsidRPr="00464C01" w:rsidRDefault="00B42030" w:rsidP="00B42030">
      <w:pPr>
        <w:pStyle w:val="ListParagraph"/>
        <w:numPr>
          <w:ilvl w:val="1"/>
          <w:numId w:val="56"/>
        </w:numPr>
        <w:spacing w:before="120"/>
        <w:ind w:left="547" w:hanging="547"/>
        <w:contextualSpacing w:val="0"/>
        <w:rPr>
          <w:rFonts w:eastAsia="Times New Roman"/>
          <w:sz w:val="21"/>
          <w:szCs w:val="21"/>
          <w:lang w:val="en-US" w:eastAsia="ro-RO"/>
        </w:rPr>
      </w:pPr>
      <w:r w:rsidRPr="00464C01">
        <w:rPr>
          <w:rFonts w:eastAsia="Times New Roman"/>
          <w:sz w:val="21"/>
          <w:szCs w:val="21"/>
          <w:lang w:val="en-US"/>
        </w:rPr>
        <w:t>Părțile contractuale se vor informa și notifica reciproc cu privire la orice încălcare a securității prelucrării datelor cu caracter personal din prezentul contract, în vederea adoptării de urgență a măsurilor tehnice și organizatorice ce se impun și în vederea notificării Autorității Naționale de Supraveghere a Prelucrării Datelor cu Caracter Personal (ANSPCDCP), conform obligațiilor ce decurg din prevederile Regulamentului (UE) 679 / 2016.</w:t>
      </w:r>
    </w:p>
    <w:p w14:paraId="3BDE1A24" w14:textId="77777777" w:rsidR="00B42030" w:rsidRPr="008C5AE1" w:rsidRDefault="00B42030" w:rsidP="00B42030">
      <w:pPr>
        <w:numPr>
          <w:ilvl w:val="0"/>
          <w:numId w:val="56"/>
        </w:numPr>
        <w:tabs>
          <w:tab w:val="left" w:pos="426"/>
        </w:tabs>
        <w:suppressAutoHyphens/>
        <w:overflowPunct w:val="0"/>
        <w:autoSpaceDE w:val="0"/>
        <w:spacing w:before="120"/>
        <w:rPr>
          <w:rFonts w:eastAsia="Times New Roman" w:cs="Arial"/>
          <w:b/>
          <w:sz w:val="21"/>
          <w:szCs w:val="21"/>
          <w:lang w:eastAsia="ro-RO"/>
        </w:rPr>
      </w:pPr>
      <w:r w:rsidRPr="008C5AE1">
        <w:rPr>
          <w:rFonts w:eastAsia="Times New Roman" w:cs="Arial"/>
          <w:b/>
          <w:sz w:val="21"/>
          <w:szCs w:val="21"/>
          <w:lang w:eastAsia="ro-RO"/>
        </w:rPr>
        <w:t>COMUNICĂRI</w:t>
      </w:r>
    </w:p>
    <w:p w14:paraId="529D9ABD" w14:textId="77777777" w:rsidR="00B42030" w:rsidRPr="0024238B" w:rsidRDefault="00B42030" w:rsidP="00B42030">
      <w:pPr>
        <w:pStyle w:val="ListParagraph"/>
        <w:numPr>
          <w:ilvl w:val="1"/>
          <w:numId w:val="56"/>
        </w:numPr>
        <w:suppressAutoHyphens/>
        <w:overflowPunct w:val="0"/>
        <w:autoSpaceDE w:val="0"/>
        <w:spacing w:before="120"/>
        <w:ind w:left="540" w:hanging="540"/>
        <w:rPr>
          <w:rFonts w:eastAsia="Times New Roman" w:cs="Arial"/>
          <w:sz w:val="21"/>
          <w:szCs w:val="21"/>
          <w:lang w:val="en-US" w:eastAsia="ro-RO"/>
        </w:rPr>
      </w:pPr>
      <w:r w:rsidRPr="0024238B">
        <w:rPr>
          <w:rFonts w:eastAsia="Times New Roman" w:cs="Arial"/>
          <w:sz w:val="21"/>
          <w:szCs w:val="21"/>
          <w:lang w:val="en-US" w:eastAsia="ro-RO"/>
        </w:rPr>
        <w:t>Orice comunicare între părţi, referitoare la îndeplinirea prezentului contract, trebuie să fie transmisă în scris.</w:t>
      </w:r>
    </w:p>
    <w:p w14:paraId="03461F54" w14:textId="77777777" w:rsidR="00B42030" w:rsidRDefault="00B42030" w:rsidP="00B42030">
      <w:pPr>
        <w:pStyle w:val="ListParagraph"/>
        <w:numPr>
          <w:ilvl w:val="1"/>
          <w:numId w:val="56"/>
        </w:numPr>
        <w:suppressAutoHyphens/>
        <w:overflowPunct w:val="0"/>
        <w:autoSpaceDE w:val="0"/>
        <w:spacing w:before="120"/>
        <w:ind w:left="540" w:hanging="540"/>
        <w:rPr>
          <w:rFonts w:eastAsia="Times New Roman" w:cs="Arial"/>
          <w:sz w:val="21"/>
          <w:szCs w:val="21"/>
          <w:lang w:val="en-US" w:eastAsia="ro-RO"/>
        </w:rPr>
      </w:pPr>
      <w:r w:rsidRPr="0024238B">
        <w:rPr>
          <w:rFonts w:eastAsia="Times New Roman" w:cs="Arial"/>
          <w:sz w:val="21"/>
          <w:szCs w:val="21"/>
          <w:lang w:val="en-US" w:eastAsia="ro-RO"/>
        </w:rPr>
        <w:lastRenderedPageBreak/>
        <w:t>Orice document scris trebuie înregistrat atât în momentul transmiterii, cât şi în momentul primirii.</w:t>
      </w:r>
    </w:p>
    <w:p w14:paraId="342C84C0" w14:textId="77777777" w:rsidR="00B42030" w:rsidRDefault="00B42030" w:rsidP="00B42030">
      <w:pPr>
        <w:pStyle w:val="ListParagraph"/>
        <w:numPr>
          <w:ilvl w:val="1"/>
          <w:numId w:val="56"/>
        </w:numPr>
        <w:suppressAutoHyphens/>
        <w:overflowPunct w:val="0"/>
        <w:autoSpaceDE w:val="0"/>
        <w:spacing w:before="120"/>
        <w:ind w:left="540" w:hanging="540"/>
        <w:rPr>
          <w:rFonts w:eastAsia="Times New Roman" w:cs="Arial"/>
          <w:sz w:val="21"/>
          <w:szCs w:val="21"/>
          <w:lang w:val="en-US" w:eastAsia="ro-RO"/>
        </w:rPr>
      </w:pPr>
      <w:r w:rsidRPr="0024238B">
        <w:rPr>
          <w:rFonts w:eastAsia="Times New Roman" w:cs="Arial"/>
          <w:sz w:val="21"/>
          <w:szCs w:val="21"/>
          <w:lang w:val="en-US" w:eastAsia="ro-RO"/>
        </w:rPr>
        <w:t>Comunicările între părţi se pot face şi prin telefon, fax sau e-mail, cu condiţia confirmării în scris a primirii comunicării.</w:t>
      </w:r>
    </w:p>
    <w:p w14:paraId="2AED8C2D" w14:textId="77777777" w:rsidR="00B42030" w:rsidRPr="0024238B" w:rsidRDefault="00B42030" w:rsidP="00B42030">
      <w:pPr>
        <w:pStyle w:val="ListParagraph"/>
        <w:numPr>
          <w:ilvl w:val="1"/>
          <w:numId w:val="56"/>
        </w:numPr>
        <w:suppressAutoHyphens/>
        <w:overflowPunct w:val="0"/>
        <w:autoSpaceDE w:val="0"/>
        <w:spacing w:before="120"/>
        <w:ind w:left="540" w:hanging="540"/>
        <w:rPr>
          <w:rFonts w:eastAsia="Times New Roman" w:cs="Arial"/>
          <w:sz w:val="21"/>
          <w:szCs w:val="21"/>
          <w:lang w:val="en-US" w:eastAsia="ro-RO"/>
        </w:rPr>
      </w:pPr>
      <w:r w:rsidRPr="0024238B">
        <w:rPr>
          <w:rFonts w:eastAsia="Times New Roman" w:cs="Arial"/>
          <w:sz w:val="21"/>
          <w:szCs w:val="21"/>
          <w:lang w:val="en-US" w:eastAsia="ro-RO"/>
        </w:rPr>
        <w:t>Părțile se obligă să comunice în scris una alteia, în termen de 3 zile de data producerii, orice modificare intervenită în privința datelor de contact, schimbarea sediului etc.</w:t>
      </w:r>
    </w:p>
    <w:p w14:paraId="76275D55" w14:textId="77777777" w:rsidR="00B42030" w:rsidRPr="008C5AE1" w:rsidRDefault="00B42030" w:rsidP="00B42030">
      <w:pPr>
        <w:numPr>
          <w:ilvl w:val="0"/>
          <w:numId w:val="56"/>
        </w:numPr>
        <w:tabs>
          <w:tab w:val="left" w:pos="426"/>
        </w:tabs>
        <w:suppressAutoHyphens/>
        <w:overflowPunct w:val="0"/>
        <w:autoSpaceDE w:val="0"/>
        <w:spacing w:before="120"/>
        <w:rPr>
          <w:rFonts w:eastAsia="Times New Roman" w:cs="Arial"/>
          <w:b/>
          <w:sz w:val="21"/>
          <w:szCs w:val="21"/>
          <w:lang w:eastAsia="ro-RO"/>
        </w:rPr>
      </w:pPr>
      <w:r w:rsidRPr="008C5AE1">
        <w:rPr>
          <w:rFonts w:eastAsia="Times New Roman" w:cs="Arial"/>
          <w:b/>
          <w:sz w:val="21"/>
          <w:szCs w:val="21"/>
          <w:lang w:eastAsia="ro-RO"/>
        </w:rPr>
        <w:t>LIMBA CARE GUVERNEAZĂ CONTRACTUL</w:t>
      </w:r>
    </w:p>
    <w:p w14:paraId="5F346E8D" w14:textId="77777777" w:rsidR="00B42030" w:rsidRPr="008C5AE1" w:rsidRDefault="00B42030" w:rsidP="00B42030">
      <w:pPr>
        <w:tabs>
          <w:tab w:val="left" w:pos="567"/>
        </w:tabs>
        <w:suppressAutoHyphens/>
        <w:overflowPunct w:val="0"/>
        <w:autoSpaceDE w:val="0"/>
        <w:spacing w:before="120"/>
        <w:ind w:left="426"/>
        <w:rPr>
          <w:rFonts w:eastAsia="Times New Roman" w:cs="Arial"/>
          <w:sz w:val="21"/>
          <w:szCs w:val="21"/>
          <w:lang w:eastAsia="ro-RO"/>
        </w:rPr>
      </w:pPr>
      <w:r w:rsidRPr="008C5AE1">
        <w:rPr>
          <w:rFonts w:eastAsia="Times New Roman" w:cs="Arial"/>
          <w:sz w:val="21"/>
          <w:szCs w:val="21"/>
          <w:lang w:eastAsia="ro-RO"/>
        </w:rPr>
        <w:t>Limba care guvernează contractul este limba română.</w:t>
      </w:r>
    </w:p>
    <w:p w14:paraId="79820DFB" w14:textId="77777777" w:rsidR="00B42030" w:rsidRPr="008C5AE1" w:rsidRDefault="00B42030" w:rsidP="00B42030">
      <w:pPr>
        <w:numPr>
          <w:ilvl w:val="0"/>
          <w:numId w:val="56"/>
        </w:numPr>
        <w:tabs>
          <w:tab w:val="left" w:pos="426"/>
        </w:tabs>
        <w:suppressAutoHyphens/>
        <w:overflowPunct w:val="0"/>
        <w:autoSpaceDE w:val="0"/>
        <w:spacing w:before="120"/>
        <w:ind w:left="426"/>
        <w:rPr>
          <w:rFonts w:eastAsia="Times New Roman" w:cs="Arial"/>
          <w:b/>
          <w:sz w:val="21"/>
          <w:szCs w:val="21"/>
          <w:lang w:eastAsia="ro-RO"/>
        </w:rPr>
      </w:pPr>
      <w:r w:rsidRPr="008C5AE1">
        <w:rPr>
          <w:rFonts w:eastAsia="Times New Roman" w:cs="Arial"/>
          <w:b/>
          <w:sz w:val="21"/>
          <w:szCs w:val="21"/>
          <w:lang w:eastAsia="ro-RO"/>
        </w:rPr>
        <w:t>LEGEA APLICABILĂ CONTRACTULUI</w:t>
      </w:r>
    </w:p>
    <w:p w14:paraId="0D5F5291" w14:textId="77777777" w:rsidR="00B42030" w:rsidRPr="008C5AE1" w:rsidRDefault="00B42030" w:rsidP="00B42030">
      <w:pPr>
        <w:tabs>
          <w:tab w:val="left" w:pos="567"/>
        </w:tabs>
        <w:suppressAutoHyphens/>
        <w:overflowPunct w:val="0"/>
        <w:autoSpaceDE w:val="0"/>
        <w:spacing w:before="120"/>
        <w:ind w:left="426"/>
        <w:rPr>
          <w:rFonts w:eastAsia="Times New Roman" w:cs="Arial"/>
          <w:b/>
          <w:sz w:val="21"/>
          <w:szCs w:val="21"/>
          <w:lang w:eastAsia="ro-RO"/>
        </w:rPr>
      </w:pPr>
      <w:r w:rsidRPr="008C5AE1">
        <w:rPr>
          <w:rFonts w:eastAsia="Times New Roman" w:cs="Arial"/>
          <w:sz w:val="21"/>
          <w:szCs w:val="21"/>
          <w:lang w:eastAsia="ro-RO"/>
        </w:rPr>
        <w:t>Contractul va fi interpretat conform legilor din România.</w:t>
      </w:r>
      <w:r w:rsidRPr="008C5AE1">
        <w:rPr>
          <w:rFonts w:eastAsia="Times New Roman" w:cs="Arial"/>
          <w:b/>
          <w:sz w:val="21"/>
          <w:szCs w:val="21"/>
          <w:lang w:eastAsia="ro-RO"/>
        </w:rPr>
        <w:t xml:space="preserve"> </w:t>
      </w:r>
    </w:p>
    <w:p w14:paraId="1CEF4C3C" w14:textId="77777777" w:rsidR="00B42030" w:rsidRDefault="00B42030" w:rsidP="00B42030">
      <w:pPr>
        <w:tabs>
          <w:tab w:val="left" w:pos="284"/>
        </w:tabs>
        <w:suppressAutoHyphens/>
        <w:spacing w:before="120"/>
        <w:ind w:left="426"/>
        <w:rPr>
          <w:rFonts w:cs="Arial"/>
          <w:sz w:val="21"/>
          <w:szCs w:val="21"/>
        </w:rPr>
      </w:pPr>
      <w:r w:rsidRPr="008C5AE1">
        <w:rPr>
          <w:rFonts w:eastAsia="Times New Roman" w:cs="Arial"/>
          <w:sz w:val="21"/>
          <w:szCs w:val="21"/>
          <w:lang w:eastAsia="ro-RO"/>
        </w:rPr>
        <w:t>Părţile au înţeles să încheie astăzi, ______________, prezentul contract, comunicat prin intermediul poștei electronice. Contractul intră în vigoare la data semnării acestuia de către ambele părți.</w:t>
      </w:r>
      <w:r w:rsidRPr="008C5AE1">
        <w:rPr>
          <w:rFonts w:cs="Arial"/>
          <w:sz w:val="21"/>
          <w:szCs w:val="21"/>
        </w:rPr>
        <w:t xml:space="preserve"> </w:t>
      </w:r>
    </w:p>
    <w:p w14:paraId="501F8E91" w14:textId="77777777" w:rsidR="00997DF9" w:rsidRPr="00A3409D" w:rsidRDefault="00997DF9" w:rsidP="004F7D63">
      <w:pPr>
        <w:tabs>
          <w:tab w:val="left" w:pos="284"/>
        </w:tabs>
        <w:suppressAutoHyphens/>
        <w:spacing w:after="0"/>
        <w:ind w:left="0"/>
        <w:rPr>
          <w:rFonts w:eastAsia="Times New Roman" w:cs="Arial"/>
          <w:sz w:val="21"/>
          <w:szCs w:val="21"/>
          <w:lang w:eastAsia="ro-RO"/>
        </w:rPr>
      </w:pPr>
    </w:p>
    <w:tbl>
      <w:tblPr>
        <w:tblStyle w:val="TableGrid1"/>
        <w:tblpPr w:leftFromText="180" w:rightFromText="180" w:vertAnchor="text" w:horzAnchor="margin" w:tblpXSpec="center" w:tblpY="17"/>
        <w:tblOverlap w:val="never"/>
        <w:tblW w:w="9459" w:type="dxa"/>
        <w:tblLook w:val="04A0" w:firstRow="1" w:lastRow="0" w:firstColumn="1" w:lastColumn="0" w:noHBand="0" w:noVBand="1"/>
      </w:tblPr>
      <w:tblGrid>
        <w:gridCol w:w="5428"/>
        <w:gridCol w:w="4031"/>
      </w:tblGrid>
      <w:tr w:rsidR="005B1B63" w:rsidRPr="00D938B7" w14:paraId="061EF33B" w14:textId="77777777" w:rsidTr="002A1A29">
        <w:trPr>
          <w:trHeight w:val="1641"/>
        </w:trPr>
        <w:tc>
          <w:tcPr>
            <w:tcW w:w="5428" w:type="dxa"/>
            <w:vAlign w:val="center"/>
          </w:tcPr>
          <w:p w14:paraId="6DAB610F" w14:textId="12EED688" w:rsidR="005B1B63" w:rsidRPr="00140C95" w:rsidRDefault="005B1B63" w:rsidP="00741EF9">
            <w:pPr>
              <w:ind w:left="0" w:right="-7"/>
              <w:contextualSpacing/>
              <w:jc w:val="center"/>
              <w:rPr>
                <w:rFonts w:cs="Arial"/>
              </w:rPr>
            </w:pPr>
            <w:r w:rsidRPr="00140C95">
              <w:rPr>
                <w:rFonts w:cs="Arial"/>
              </w:rPr>
              <w:t>BENEFICIAR:</w:t>
            </w:r>
          </w:p>
          <w:p w14:paraId="62B774DB" w14:textId="77777777" w:rsidR="005B1B63" w:rsidRDefault="005B1B63" w:rsidP="00741EF9">
            <w:pPr>
              <w:ind w:left="0" w:right="-7"/>
              <w:contextualSpacing/>
              <w:jc w:val="center"/>
              <w:rPr>
                <w:rFonts w:cs="Arial"/>
              </w:rPr>
            </w:pPr>
            <w:r w:rsidRPr="00140C95">
              <w:rPr>
                <w:rFonts w:cs="Arial"/>
              </w:rPr>
              <w:t>AGENȚIA NAȚIONALĂ DE ADMINISTRAREA BUNURILOR INDISPONIBILIZATE</w:t>
            </w:r>
          </w:p>
          <w:p w14:paraId="772B8386" w14:textId="77777777" w:rsidR="00C24D34" w:rsidRPr="00140C95" w:rsidRDefault="00C24D34" w:rsidP="00741EF9">
            <w:pPr>
              <w:ind w:left="0" w:right="-7"/>
              <w:contextualSpacing/>
              <w:jc w:val="center"/>
              <w:rPr>
                <w:rFonts w:cs="Arial"/>
              </w:rPr>
            </w:pPr>
          </w:p>
          <w:p w14:paraId="45ED923D" w14:textId="77777777" w:rsidR="005B1B63" w:rsidRPr="00C24D34" w:rsidRDefault="005B1B63" w:rsidP="00741EF9">
            <w:pPr>
              <w:ind w:left="0" w:right="-7"/>
              <w:contextualSpacing/>
              <w:jc w:val="center"/>
              <w:rPr>
                <w:rFonts w:cs="Arial"/>
                <w:b/>
                <w:bCs/>
                <w:i/>
              </w:rPr>
            </w:pPr>
            <w:r w:rsidRPr="00C24D34">
              <w:rPr>
                <w:rFonts w:cs="Arial"/>
                <w:b/>
                <w:bCs/>
                <w:i/>
              </w:rPr>
              <w:t>Director general</w:t>
            </w:r>
          </w:p>
          <w:p w14:paraId="1DBCD4B4" w14:textId="4883144F" w:rsidR="005B1B63" w:rsidRPr="00140C95" w:rsidRDefault="005B1B63" w:rsidP="00741EF9">
            <w:pPr>
              <w:ind w:left="0" w:right="-7"/>
              <w:contextualSpacing/>
              <w:rPr>
                <w:rFonts w:cs="Arial"/>
              </w:rPr>
            </w:pPr>
          </w:p>
        </w:tc>
        <w:tc>
          <w:tcPr>
            <w:tcW w:w="4031" w:type="dxa"/>
          </w:tcPr>
          <w:p w14:paraId="48A89312" w14:textId="21B4525D" w:rsidR="005B1B63" w:rsidRPr="00140C95" w:rsidRDefault="005B1B63" w:rsidP="00741EF9">
            <w:pPr>
              <w:overflowPunct w:val="0"/>
              <w:autoSpaceDE w:val="0"/>
              <w:ind w:left="0" w:right="-7"/>
              <w:textAlignment w:val="baseline"/>
              <w:rPr>
                <w:rFonts w:cs="Arial"/>
              </w:rPr>
            </w:pPr>
            <w:r>
              <w:rPr>
                <w:rFonts w:cs="Arial"/>
              </w:rPr>
              <w:t xml:space="preserve">                        </w:t>
            </w:r>
            <w:r w:rsidRPr="00140C95">
              <w:rPr>
                <w:rFonts w:cs="Arial"/>
              </w:rPr>
              <w:t>PRESTATOR:</w:t>
            </w:r>
          </w:p>
        </w:tc>
      </w:tr>
    </w:tbl>
    <w:p w14:paraId="24853C8A" w14:textId="77777777" w:rsidR="00957381" w:rsidRDefault="00957381" w:rsidP="00794F6B">
      <w:pPr>
        <w:ind w:left="0" w:right="-7"/>
        <w:rPr>
          <w:bCs/>
          <w:sz w:val="6"/>
          <w:szCs w:val="6"/>
        </w:rPr>
      </w:pPr>
    </w:p>
    <w:sectPr w:rsidR="00957381" w:rsidSect="00CB5307">
      <w:headerReference w:type="default" r:id="rId13"/>
      <w:footerReference w:type="default" r:id="rId14"/>
      <w:headerReference w:type="first" r:id="rId15"/>
      <w:footerReference w:type="first" r:id="rId16"/>
      <w:pgSz w:w="11900" w:h="16840" w:code="9"/>
      <w:pgMar w:top="363" w:right="1134" w:bottom="851" w:left="1134" w:header="567"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A113E" w14:textId="77777777" w:rsidR="002B2AE6" w:rsidRDefault="002B2AE6" w:rsidP="00CD5B3B">
      <w:r>
        <w:separator/>
      </w:r>
    </w:p>
  </w:endnote>
  <w:endnote w:type="continuationSeparator" w:id="0">
    <w:p w14:paraId="24F7BC8A" w14:textId="77777777" w:rsidR="002B2AE6" w:rsidRDefault="002B2AE6"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910B1" w14:textId="77777777" w:rsidR="00E15036" w:rsidRDefault="00E15036" w:rsidP="00E15036">
    <w:pPr>
      <w:pStyle w:val="Footer"/>
      <w:ind w:left="-1701"/>
      <w:rPr>
        <w:szCs w:val="2"/>
      </w:rPr>
    </w:pPr>
    <w:r>
      <w:rPr>
        <w:noProof/>
        <w:szCs w:val="2"/>
      </w:rPr>
      <w:drawing>
        <wp:anchor distT="0" distB="0" distL="114300" distR="114300" simplePos="0" relativeHeight="251660288" behindDoc="1" locked="0" layoutInCell="1" allowOverlap="1" wp14:anchorId="19AA7320" wp14:editId="3E46C467">
          <wp:simplePos x="0" y="0"/>
          <wp:positionH relativeFrom="column">
            <wp:posOffset>-440055</wp:posOffset>
          </wp:positionH>
          <wp:positionV relativeFrom="paragraph">
            <wp:posOffset>-110490</wp:posOffset>
          </wp:positionV>
          <wp:extent cx="6769100" cy="488950"/>
          <wp:effectExtent l="19050" t="0" r="0" b="0"/>
          <wp:wrapNone/>
          <wp:docPr id="1544804525" name="Picture 1544804525" descr="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ng"/>
                  <pic:cNvPicPr/>
                </pic:nvPicPr>
                <pic:blipFill>
                  <a:blip r:embed="rId1"/>
                  <a:stretch>
                    <a:fillRect/>
                  </a:stretch>
                </pic:blipFill>
                <pic:spPr>
                  <a:xfrm>
                    <a:off x="0" y="0"/>
                    <a:ext cx="6769100" cy="488950"/>
                  </a:xfrm>
                  <a:prstGeom prst="rect">
                    <a:avLst/>
                  </a:prstGeom>
                </pic:spPr>
              </pic:pic>
            </a:graphicData>
          </a:graphic>
        </wp:anchor>
      </w:drawing>
    </w:r>
    <w:r>
      <w:rPr>
        <w:noProof/>
        <w:szCs w:val="2"/>
      </w:rPr>
      <w:t xml:space="preserve"> </w:t>
    </w:r>
  </w:p>
  <w:tbl>
    <w:tblPr>
      <w:tblW w:w="10773" w:type="dxa"/>
      <w:tblInd w:w="-851" w:type="dxa"/>
      <w:tblLook w:val="04A0" w:firstRow="1" w:lastRow="0" w:firstColumn="1" w:lastColumn="0" w:noHBand="0" w:noVBand="1"/>
    </w:tblPr>
    <w:tblGrid>
      <w:gridCol w:w="1566"/>
      <w:gridCol w:w="5986"/>
      <w:gridCol w:w="3221"/>
    </w:tblGrid>
    <w:tr w:rsidR="00E15036" w:rsidRPr="00361FB4" w14:paraId="61A65713" w14:textId="77777777" w:rsidTr="00583594">
      <w:tc>
        <w:tcPr>
          <w:tcW w:w="1566" w:type="dxa"/>
          <w:shd w:val="clear" w:color="auto" w:fill="auto"/>
        </w:tcPr>
        <w:p w14:paraId="0BA25994" w14:textId="77777777" w:rsidR="00E15036" w:rsidRPr="00036CF6" w:rsidRDefault="00E15036" w:rsidP="002411F0">
          <w:pPr>
            <w:ind w:left="0"/>
            <w:rPr>
              <w:rFonts w:ascii="Arial" w:eastAsia="Times New Roman" w:hAnsi="Arial" w:cs="Arial"/>
              <w:b/>
              <w:color w:val="003366"/>
              <w:sz w:val="16"/>
              <w:szCs w:val="16"/>
              <w:lang w:val="es-ES" w:eastAsia="ro-RO"/>
            </w:rPr>
          </w:pPr>
          <w:r>
            <w:rPr>
              <w:noProof/>
            </w:rPr>
            <w:drawing>
              <wp:inline distT="0" distB="0" distL="0" distR="0" wp14:anchorId="5351CD01" wp14:editId="04328DF6">
                <wp:extent cx="314325" cy="314325"/>
                <wp:effectExtent l="19050" t="0" r="9525" b="0"/>
                <wp:docPr id="774368120" name="Picture 774368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tretch>
                          <a:fillRect/>
                        </a:stretch>
                      </pic:blipFill>
                      <pic:spPr bwMode="auto">
                        <a:xfrm>
                          <a:off x="0" y="0"/>
                          <a:ext cx="314325" cy="314325"/>
                        </a:xfrm>
                        <a:prstGeom prst="rect">
                          <a:avLst/>
                        </a:prstGeom>
                        <a:noFill/>
                      </pic:spPr>
                    </pic:pic>
                  </a:graphicData>
                </a:graphic>
              </wp:inline>
            </w:drawing>
          </w:r>
          <w:r>
            <w:rPr>
              <w:noProof/>
            </w:rPr>
            <w:drawing>
              <wp:inline distT="0" distB="0" distL="0" distR="0" wp14:anchorId="227CCDBE" wp14:editId="28EDAE6B">
                <wp:extent cx="311150" cy="311150"/>
                <wp:effectExtent l="19050" t="0" r="0" b="0"/>
                <wp:docPr id="1913158272" name="Picture 1913158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stretch>
                          <a:fillRect/>
                        </a:stretch>
                      </pic:blipFill>
                      <pic:spPr bwMode="auto">
                        <a:xfrm>
                          <a:off x="0" y="0"/>
                          <a:ext cx="311150" cy="311150"/>
                        </a:xfrm>
                        <a:prstGeom prst="rect">
                          <a:avLst/>
                        </a:prstGeom>
                        <a:noFill/>
                      </pic:spPr>
                    </pic:pic>
                  </a:graphicData>
                </a:graphic>
              </wp:inline>
            </w:drawing>
          </w:r>
        </w:p>
      </w:tc>
      <w:tc>
        <w:tcPr>
          <w:tcW w:w="5986" w:type="dxa"/>
          <w:tcBorders>
            <w:left w:val="nil"/>
          </w:tcBorders>
          <w:shd w:val="clear" w:color="auto" w:fill="auto"/>
        </w:tcPr>
        <w:p w14:paraId="6E533F3B" w14:textId="77777777" w:rsidR="00E15036" w:rsidRDefault="00E15036" w:rsidP="002411F0">
          <w:pPr>
            <w:tabs>
              <w:tab w:val="center" w:pos="4536"/>
              <w:tab w:val="right" w:pos="9072"/>
            </w:tabs>
            <w:spacing w:after="0" w:line="240" w:lineRule="auto"/>
            <w:ind w:left="136"/>
            <w:jc w:val="left"/>
            <w:rPr>
              <w:sz w:val="14"/>
              <w:szCs w:val="14"/>
              <w:lang w:val="ro-RO"/>
            </w:rPr>
          </w:pPr>
          <w:r>
            <w:rPr>
              <w:sz w:val="14"/>
              <w:szCs w:val="14"/>
              <w:lang w:val="ro-RO"/>
            </w:rPr>
            <w:t>Bulevardul Regina Elisabeta</w:t>
          </w:r>
          <w:r w:rsidRPr="00A15F97">
            <w:rPr>
              <w:sz w:val="14"/>
              <w:szCs w:val="14"/>
              <w:lang w:val="ro-RO"/>
            </w:rPr>
            <w:t xml:space="preserve"> nr. </w:t>
          </w:r>
          <w:r>
            <w:rPr>
              <w:sz w:val="14"/>
              <w:szCs w:val="14"/>
              <w:lang w:val="ro-RO"/>
            </w:rPr>
            <w:t>3</w:t>
          </w:r>
          <w:r w:rsidRPr="00A15F97">
            <w:rPr>
              <w:sz w:val="14"/>
              <w:szCs w:val="14"/>
              <w:lang w:val="ro-RO"/>
            </w:rPr>
            <w:t xml:space="preserve">, sector </w:t>
          </w:r>
          <w:r>
            <w:rPr>
              <w:sz w:val="14"/>
              <w:szCs w:val="14"/>
              <w:lang w:val="ro-RO"/>
            </w:rPr>
            <w:t>3</w:t>
          </w:r>
          <w:r w:rsidRPr="00A15F97">
            <w:rPr>
              <w:sz w:val="14"/>
              <w:szCs w:val="14"/>
              <w:lang w:val="ro-RO"/>
            </w:rPr>
            <w:t>, București</w:t>
          </w:r>
        </w:p>
        <w:p w14:paraId="0AADAAAE" w14:textId="77777777" w:rsidR="00E15036" w:rsidRPr="00A15F97" w:rsidRDefault="00E15036" w:rsidP="002411F0">
          <w:pPr>
            <w:tabs>
              <w:tab w:val="center" w:pos="4536"/>
              <w:tab w:val="right" w:pos="9072"/>
            </w:tabs>
            <w:spacing w:after="0" w:line="240" w:lineRule="auto"/>
            <w:ind w:left="136"/>
            <w:jc w:val="left"/>
            <w:rPr>
              <w:sz w:val="14"/>
              <w:szCs w:val="14"/>
              <w:lang w:val="ro-RO"/>
            </w:rPr>
          </w:pPr>
          <w:r>
            <w:rPr>
              <w:sz w:val="14"/>
              <w:szCs w:val="14"/>
              <w:lang w:val="ro-RO"/>
            </w:rPr>
            <w:t>Email: anabi@just.ro</w:t>
          </w:r>
        </w:p>
        <w:p w14:paraId="43798C95" w14:textId="77777777" w:rsidR="00E15036" w:rsidRDefault="00E15036" w:rsidP="002411F0">
          <w:pPr>
            <w:tabs>
              <w:tab w:val="center" w:pos="4320"/>
              <w:tab w:val="right" w:pos="8640"/>
            </w:tabs>
            <w:spacing w:after="0" w:line="240" w:lineRule="auto"/>
            <w:ind w:left="136"/>
            <w:rPr>
              <w:sz w:val="14"/>
              <w:szCs w:val="14"/>
              <w:lang w:val="ro-RO"/>
            </w:rPr>
          </w:pPr>
          <w:r w:rsidRPr="00A15F97">
            <w:rPr>
              <w:sz w:val="14"/>
              <w:szCs w:val="14"/>
              <w:lang w:val="ro-RO"/>
            </w:rPr>
            <w:t xml:space="preserve">Tel. </w:t>
          </w:r>
          <w:r>
            <w:rPr>
              <w:sz w:val="14"/>
              <w:szCs w:val="14"/>
              <w:lang w:val="ro-RO"/>
            </w:rPr>
            <w:t>(</w:t>
          </w:r>
          <w:r w:rsidRPr="00A15F97">
            <w:rPr>
              <w:sz w:val="14"/>
              <w:szCs w:val="14"/>
              <w:lang w:val="ro-RO"/>
            </w:rPr>
            <w:t>+40</w:t>
          </w:r>
          <w:r>
            <w:rPr>
              <w:sz w:val="14"/>
              <w:szCs w:val="14"/>
              <w:lang w:val="ro-RO"/>
            </w:rPr>
            <w:t xml:space="preserve">) </w:t>
          </w:r>
          <w:r w:rsidRPr="00A15F97">
            <w:rPr>
              <w:sz w:val="14"/>
              <w:szCs w:val="14"/>
              <w:lang w:val="ro-RO"/>
            </w:rPr>
            <w:t>372</w:t>
          </w:r>
          <w:r>
            <w:rPr>
              <w:sz w:val="14"/>
              <w:szCs w:val="14"/>
              <w:lang w:val="ro-RO"/>
            </w:rPr>
            <w:t xml:space="preserve"> 573 000</w:t>
          </w:r>
        </w:p>
        <w:p w14:paraId="291312E3" w14:textId="77777777" w:rsidR="00E15036" w:rsidRPr="00A15F97" w:rsidRDefault="00E15036" w:rsidP="002411F0">
          <w:pPr>
            <w:tabs>
              <w:tab w:val="center" w:pos="4320"/>
              <w:tab w:val="right" w:pos="8640"/>
            </w:tabs>
            <w:spacing w:after="0" w:line="240" w:lineRule="auto"/>
            <w:ind w:left="136"/>
            <w:rPr>
              <w:sz w:val="14"/>
              <w:szCs w:val="14"/>
              <w:lang w:val="ro-RO"/>
            </w:rPr>
          </w:pPr>
          <w:r>
            <w:rPr>
              <w:sz w:val="14"/>
              <w:szCs w:val="14"/>
              <w:lang w:val="ro-RO"/>
            </w:rPr>
            <w:t>Fax: (</w:t>
          </w:r>
          <w:r w:rsidRPr="00A15F97">
            <w:rPr>
              <w:sz w:val="14"/>
              <w:szCs w:val="14"/>
              <w:lang w:val="ro-RO"/>
            </w:rPr>
            <w:t>+40</w:t>
          </w:r>
          <w:r>
            <w:rPr>
              <w:sz w:val="14"/>
              <w:szCs w:val="14"/>
              <w:lang w:val="ro-RO"/>
            </w:rPr>
            <w:t xml:space="preserve">) </w:t>
          </w:r>
          <w:r w:rsidRPr="00A15F97">
            <w:rPr>
              <w:sz w:val="14"/>
              <w:szCs w:val="14"/>
              <w:lang w:val="ro-RO"/>
            </w:rPr>
            <w:t>372</w:t>
          </w:r>
          <w:r>
            <w:rPr>
              <w:sz w:val="14"/>
              <w:szCs w:val="14"/>
              <w:lang w:val="ro-RO"/>
            </w:rPr>
            <w:t xml:space="preserve"> 271 435</w:t>
          </w:r>
        </w:p>
        <w:p w14:paraId="5BC85160" w14:textId="1EEF773E" w:rsidR="00E15036" w:rsidRPr="00036CF6" w:rsidRDefault="00E15036" w:rsidP="002411F0">
          <w:pPr>
            <w:tabs>
              <w:tab w:val="center" w:pos="4320"/>
              <w:tab w:val="right" w:pos="8640"/>
            </w:tabs>
            <w:spacing w:after="0" w:line="240" w:lineRule="auto"/>
            <w:ind w:left="136"/>
            <w:rPr>
              <w:rFonts w:ascii="Arial" w:eastAsia="Times New Roman" w:hAnsi="Arial" w:cs="Arial"/>
              <w:b/>
              <w:color w:val="003366"/>
              <w:sz w:val="16"/>
              <w:szCs w:val="16"/>
              <w:lang w:val="ro-RO" w:eastAsia="ro-RO"/>
            </w:rPr>
          </w:pPr>
          <w:hyperlink r:id="rId4" w:history="1">
            <w:r w:rsidRPr="00BB0EC3">
              <w:rPr>
                <w:rStyle w:val="Hyperlink"/>
                <w:sz w:val="14"/>
                <w:szCs w:val="14"/>
                <w:lang w:val="ro-RO"/>
              </w:rPr>
              <w:t>anabi.just.ro</w:t>
            </w:r>
          </w:hyperlink>
        </w:p>
      </w:tc>
      <w:tc>
        <w:tcPr>
          <w:tcW w:w="3221" w:type="dxa"/>
          <w:shd w:val="clear" w:color="auto" w:fill="auto"/>
        </w:tcPr>
        <w:p w14:paraId="2EE6B195" w14:textId="597E77A3" w:rsidR="00E15036" w:rsidRPr="00763EB6" w:rsidRDefault="00E15036" w:rsidP="002411F0">
          <w:pPr>
            <w:tabs>
              <w:tab w:val="center" w:pos="4536"/>
              <w:tab w:val="right" w:pos="9072"/>
            </w:tabs>
            <w:jc w:val="right"/>
            <w:rPr>
              <w:sz w:val="14"/>
              <w:szCs w:val="14"/>
              <w:lang w:val="es-ES"/>
            </w:rPr>
          </w:pPr>
          <w:r w:rsidRPr="00763EB6">
            <w:rPr>
              <w:sz w:val="14"/>
              <w:szCs w:val="14"/>
              <w:lang w:val="es-ES"/>
            </w:rPr>
            <w:t xml:space="preserve">Pagina </w:t>
          </w:r>
          <w:r w:rsidR="00935789" w:rsidRPr="00036CF6">
            <w:rPr>
              <w:sz w:val="14"/>
              <w:szCs w:val="14"/>
            </w:rPr>
            <w:fldChar w:fldCharType="begin"/>
          </w:r>
          <w:r w:rsidRPr="00763EB6">
            <w:rPr>
              <w:sz w:val="14"/>
              <w:szCs w:val="14"/>
              <w:lang w:val="es-ES"/>
            </w:rPr>
            <w:instrText xml:space="preserve"> PAGE </w:instrText>
          </w:r>
          <w:r w:rsidR="00935789" w:rsidRPr="00036CF6">
            <w:rPr>
              <w:sz w:val="14"/>
              <w:szCs w:val="14"/>
            </w:rPr>
            <w:fldChar w:fldCharType="separate"/>
          </w:r>
          <w:r w:rsidR="00386363">
            <w:rPr>
              <w:noProof/>
              <w:sz w:val="14"/>
              <w:szCs w:val="14"/>
              <w:lang w:val="es-ES"/>
            </w:rPr>
            <w:t>3</w:t>
          </w:r>
          <w:r w:rsidR="00935789" w:rsidRPr="00036CF6">
            <w:rPr>
              <w:sz w:val="14"/>
              <w:szCs w:val="14"/>
            </w:rPr>
            <w:fldChar w:fldCharType="end"/>
          </w:r>
          <w:r w:rsidRPr="00763EB6">
            <w:rPr>
              <w:sz w:val="14"/>
              <w:szCs w:val="14"/>
              <w:lang w:val="es-ES"/>
            </w:rPr>
            <w:t xml:space="preserve"> din </w:t>
          </w:r>
          <w:fldSimple w:instr=" SECTIONPAGES   \* MERGEFORMAT ">
            <w:r w:rsidR="004C4C82" w:rsidRPr="004C4C82">
              <w:rPr>
                <w:noProof/>
                <w:sz w:val="14"/>
                <w:szCs w:val="14"/>
                <w:lang w:val="es-ES"/>
              </w:rPr>
              <w:t>18</w:t>
            </w:r>
          </w:fldSimple>
        </w:p>
        <w:p w14:paraId="63377592" w14:textId="1E3B3191" w:rsidR="00E15036" w:rsidRPr="00036CF6" w:rsidRDefault="00E15036" w:rsidP="002411F0">
          <w:pPr>
            <w:tabs>
              <w:tab w:val="center" w:pos="4536"/>
              <w:tab w:val="right" w:pos="9072"/>
            </w:tabs>
            <w:jc w:val="right"/>
            <w:rPr>
              <w:rFonts w:ascii="Arial" w:eastAsia="Times New Roman" w:hAnsi="Arial" w:cs="Arial"/>
              <w:b/>
              <w:sz w:val="16"/>
              <w:szCs w:val="16"/>
              <w:lang w:val="ro-RO" w:eastAsia="ro-RO"/>
            </w:rPr>
          </w:pPr>
        </w:p>
      </w:tc>
    </w:tr>
  </w:tbl>
  <w:p w14:paraId="45676977" w14:textId="77777777" w:rsidR="00E80D5E" w:rsidRPr="00A13B72" w:rsidRDefault="00E80D5E" w:rsidP="00A13B72">
    <w:pPr>
      <w:pStyle w:val="Footer"/>
      <w:ind w:left="-1701"/>
      <w:rPr>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97F58" w14:textId="0AC18772" w:rsidR="003D6BD7" w:rsidRDefault="003D6BD7" w:rsidP="00521B57">
    <w:pPr>
      <w:pStyle w:val="Footer"/>
      <w:tabs>
        <w:tab w:val="clear" w:pos="4320"/>
        <w:tab w:val="clear" w:pos="8640"/>
        <w:tab w:val="left" w:pos="5040"/>
        <w:tab w:val="left" w:pos="6105"/>
      </w:tabs>
      <w:ind w:left="-1701"/>
      <w:rPr>
        <w:szCs w:val="2"/>
      </w:rPr>
    </w:pPr>
    <w:r>
      <w:rPr>
        <w:noProof/>
        <w:szCs w:val="2"/>
      </w:rPr>
      <w:drawing>
        <wp:anchor distT="0" distB="0" distL="114300" distR="114300" simplePos="0" relativeHeight="251658240" behindDoc="1" locked="0" layoutInCell="1" allowOverlap="1" wp14:anchorId="3D16BF3B" wp14:editId="2AB8A2EA">
          <wp:simplePos x="0" y="0"/>
          <wp:positionH relativeFrom="column">
            <wp:posOffset>-440055</wp:posOffset>
          </wp:positionH>
          <wp:positionV relativeFrom="paragraph">
            <wp:posOffset>-110490</wp:posOffset>
          </wp:positionV>
          <wp:extent cx="6769100" cy="488950"/>
          <wp:effectExtent l="19050" t="0" r="0" b="0"/>
          <wp:wrapNone/>
          <wp:docPr id="638018976" name="Picture 638018976" descr="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ng"/>
                  <pic:cNvPicPr/>
                </pic:nvPicPr>
                <pic:blipFill>
                  <a:blip r:embed="rId1"/>
                  <a:stretch>
                    <a:fillRect/>
                  </a:stretch>
                </pic:blipFill>
                <pic:spPr>
                  <a:xfrm>
                    <a:off x="0" y="0"/>
                    <a:ext cx="6769100" cy="488950"/>
                  </a:xfrm>
                  <a:prstGeom prst="rect">
                    <a:avLst/>
                  </a:prstGeom>
                </pic:spPr>
              </pic:pic>
            </a:graphicData>
          </a:graphic>
        </wp:anchor>
      </w:drawing>
    </w:r>
    <w:r w:rsidR="00E15036">
      <w:rPr>
        <w:noProof/>
        <w:szCs w:val="2"/>
      </w:rPr>
      <w:t xml:space="preserve"> </w:t>
    </w:r>
    <w:r w:rsidR="00521B57">
      <w:rPr>
        <w:noProof/>
        <w:szCs w:val="2"/>
      </w:rPr>
      <w:tab/>
    </w:r>
    <w:r w:rsidR="00521B57">
      <w:rPr>
        <w:noProof/>
        <w:szCs w:val="2"/>
      </w:rPr>
      <w:tab/>
    </w:r>
  </w:p>
  <w:tbl>
    <w:tblPr>
      <w:tblW w:w="10773" w:type="dxa"/>
      <w:tblInd w:w="-851" w:type="dxa"/>
      <w:tblLook w:val="04A0" w:firstRow="1" w:lastRow="0" w:firstColumn="1" w:lastColumn="0" w:noHBand="0" w:noVBand="1"/>
    </w:tblPr>
    <w:tblGrid>
      <w:gridCol w:w="1566"/>
      <w:gridCol w:w="5986"/>
      <w:gridCol w:w="3221"/>
    </w:tblGrid>
    <w:tr w:rsidR="00D66333" w:rsidRPr="00361FB4" w14:paraId="60456A1C" w14:textId="77777777" w:rsidTr="00583594">
      <w:tc>
        <w:tcPr>
          <w:tcW w:w="1566" w:type="dxa"/>
          <w:shd w:val="clear" w:color="auto" w:fill="auto"/>
        </w:tcPr>
        <w:p w14:paraId="3407294A" w14:textId="77777777" w:rsidR="00D66333" w:rsidRPr="00036CF6" w:rsidRDefault="00D66333" w:rsidP="00E15036">
          <w:pPr>
            <w:ind w:left="0"/>
            <w:rPr>
              <w:rFonts w:ascii="Arial" w:eastAsia="Times New Roman" w:hAnsi="Arial" w:cs="Arial"/>
              <w:b/>
              <w:color w:val="003366"/>
              <w:sz w:val="16"/>
              <w:szCs w:val="16"/>
              <w:lang w:val="es-ES" w:eastAsia="ro-RO"/>
            </w:rPr>
          </w:pPr>
          <w:r>
            <w:rPr>
              <w:noProof/>
            </w:rPr>
            <w:drawing>
              <wp:inline distT="0" distB="0" distL="0" distR="0" wp14:anchorId="6B71465E" wp14:editId="73A58420">
                <wp:extent cx="314325" cy="314325"/>
                <wp:effectExtent l="19050" t="0" r="9525" b="0"/>
                <wp:docPr id="1342323223" name="Picture 1342323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tretch>
                          <a:fillRect/>
                        </a:stretch>
                      </pic:blipFill>
                      <pic:spPr bwMode="auto">
                        <a:xfrm>
                          <a:off x="0" y="0"/>
                          <a:ext cx="314325" cy="314325"/>
                        </a:xfrm>
                        <a:prstGeom prst="rect">
                          <a:avLst/>
                        </a:prstGeom>
                        <a:noFill/>
                      </pic:spPr>
                    </pic:pic>
                  </a:graphicData>
                </a:graphic>
              </wp:inline>
            </w:drawing>
          </w:r>
          <w:r>
            <w:rPr>
              <w:noProof/>
            </w:rPr>
            <w:drawing>
              <wp:inline distT="0" distB="0" distL="0" distR="0" wp14:anchorId="2FCAA2C2" wp14:editId="0BD2ABF2">
                <wp:extent cx="311150" cy="311150"/>
                <wp:effectExtent l="19050" t="0" r="0" b="0"/>
                <wp:docPr id="504095431" name="Picture 504095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stretch>
                          <a:fillRect/>
                        </a:stretch>
                      </pic:blipFill>
                      <pic:spPr bwMode="auto">
                        <a:xfrm>
                          <a:off x="0" y="0"/>
                          <a:ext cx="311150" cy="311150"/>
                        </a:xfrm>
                        <a:prstGeom prst="rect">
                          <a:avLst/>
                        </a:prstGeom>
                        <a:noFill/>
                      </pic:spPr>
                    </pic:pic>
                  </a:graphicData>
                </a:graphic>
              </wp:inline>
            </w:drawing>
          </w:r>
        </w:p>
      </w:tc>
      <w:tc>
        <w:tcPr>
          <w:tcW w:w="5986" w:type="dxa"/>
          <w:tcBorders>
            <w:left w:val="nil"/>
          </w:tcBorders>
          <w:shd w:val="clear" w:color="auto" w:fill="auto"/>
        </w:tcPr>
        <w:p w14:paraId="11C7B8F4" w14:textId="77777777" w:rsidR="00D66333" w:rsidRDefault="00D66333" w:rsidP="00D66333">
          <w:pPr>
            <w:tabs>
              <w:tab w:val="center" w:pos="4536"/>
              <w:tab w:val="right" w:pos="9072"/>
            </w:tabs>
            <w:spacing w:after="0" w:line="240" w:lineRule="auto"/>
            <w:ind w:left="136"/>
            <w:jc w:val="left"/>
            <w:rPr>
              <w:sz w:val="14"/>
              <w:szCs w:val="14"/>
              <w:lang w:val="ro-RO"/>
            </w:rPr>
          </w:pPr>
          <w:r>
            <w:rPr>
              <w:sz w:val="14"/>
              <w:szCs w:val="14"/>
              <w:lang w:val="ro-RO"/>
            </w:rPr>
            <w:t>Bulevardul Regina Elisabeta</w:t>
          </w:r>
          <w:r w:rsidRPr="00A15F97">
            <w:rPr>
              <w:sz w:val="14"/>
              <w:szCs w:val="14"/>
              <w:lang w:val="ro-RO"/>
            </w:rPr>
            <w:t xml:space="preserve"> nr. </w:t>
          </w:r>
          <w:r>
            <w:rPr>
              <w:sz w:val="14"/>
              <w:szCs w:val="14"/>
              <w:lang w:val="ro-RO"/>
            </w:rPr>
            <w:t>3</w:t>
          </w:r>
          <w:r w:rsidRPr="00A15F97">
            <w:rPr>
              <w:sz w:val="14"/>
              <w:szCs w:val="14"/>
              <w:lang w:val="ro-RO"/>
            </w:rPr>
            <w:t xml:space="preserve">, sector </w:t>
          </w:r>
          <w:r>
            <w:rPr>
              <w:sz w:val="14"/>
              <w:szCs w:val="14"/>
              <w:lang w:val="ro-RO"/>
            </w:rPr>
            <w:t>3</w:t>
          </w:r>
          <w:r w:rsidRPr="00A15F97">
            <w:rPr>
              <w:sz w:val="14"/>
              <w:szCs w:val="14"/>
              <w:lang w:val="ro-RO"/>
            </w:rPr>
            <w:t>, București</w:t>
          </w:r>
        </w:p>
        <w:p w14:paraId="360F1D8A" w14:textId="77777777" w:rsidR="00D66333" w:rsidRPr="00A15F97" w:rsidRDefault="00D66333" w:rsidP="00D66333">
          <w:pPr>
            <w:tabs>
              <w:tab w:val="center" w:pos="4536"/>
              <w:tab w:val="right" w:pos="9072"/>
            </w:tabs>
            <w:spacing w:after="0" w:line="240" w:lineRule="auto"/>
            <w:ind w:left="136"/>
            <w:jc w:val="left"/>
            <w:rPr>
              <w:sz w:val="14"/>
              <w:szCs w:val="14"/>
              <w:lang w:val="ro-RO"/>
            </w:rPr>
          </w:pPr>
          <w:r>
            <w:rPr>
              <w:sz w:val="14"/>
              <w:szCs w:val="14"/>
              <w:lang w:val="ro-RO"/>
            </w:rPr>
            <w:t>Email: anabi@just.ro</w:t>
          </w:r>
        </w:p>
        <w:p w14:paraId="7CED1A1C" w14:textId="77777777" w:rsidR="00D66333" w:rsidRDefault="00D66333" w:rsidP="00583594">
          <w:pPr>
            <w:tabs>
              <w:tab w:val="center" w:pos="4320"/>
              <w:tab w:val="right" w:pos="8640"/>
            </w:tabs>
            <w:spacing w:after="0" w:line="240" w:lineRule="auto"/>
            <w:ind w:left="30" w:firstLine="106"/>
            <w:rPr>
              <w:sz w:val="14"/>
              <w:szCs w:val="14"/>
              <w:lang w:val="ro-RO"/>
            </w:rPr>
          </w:pPr>
          <w:r w:rsidRPr="00A15F97">
            <w:rPr>
              <w:sz w:val="14"/>
              <w:szCs w:val="14"/>
              <w:lang w:val="ro-RO"/>
            </w:rPr>
            <w:t xml:space="preserve">Tel. </w:t>
          </w:r>
          <w:r>
            <w:rPr>
              <w:sz w:val="14"/>
              <w:szCs w:val="14"/>
              <w:lang w:val="ro-RO"/>
            </w:rPr>
            <w:t>(</w:t>
          </w:r>
          <w:r w:rsidRPr="00A15F97">
            <w:rPr>
              <w:sz w:val="14"/>
              <w:szCs w:val="14"/>
              <w:lang w:val="ro-RO"/>
            </w:rPr>
            <w:t>+40</w:t>
          </w:r>
          <w:r>
            <w:rPr>
              <w:sz w:val="14"/>
              <w:szCs w:val="14"/>
              <w:lang w:val="ro-RO"/>
            </w:rPr>
            <w:t xml:space="preserve">) </w:t>
          </w:r>
          <w:r w:rsidRPr="00A15F97">
            <w:rPr>
              <w:sz w:val="14"/>
              <w:szCs w:val="14"/>
              <w:lang w:val="ro-RO"/>
            </w:rPr>
            <w:t>372</w:t>
          </w:r>
          <w:r>
            <w:rPr>
              <w:sz w:val="14"/>
              <w:szCs w:val="14"/>
              <w:lang w:val="ro-RO"/>
            </w:rPr>
            <w:t xml:space="preserve"> 573 000</w:t>
          </w:r>
        </w:p>
        <w:p w14:paraId="2F0FA25A" w14:textId="77777777" w:rsidR="00D66333" w:rsidRPr="00A15F97" w:rsidRDefault="00D66333" w:rsidP="00D66333">
          <w:pPr>
            <w:tabs>
              <w:tab w:val="center" w:pos="4320"/>
              <w:tab w:val="right" w:pos="8640"/>
            </w:tabs>
            <w:spacing w:after="0" w:line="240" w:lineRule="auto"/>
            <w:ind w:left="136"/>
            <w:rPr>
              <w:sz w:val="14"/>
              <w:szCs w:val="14"/>
              <w:lang w:val="ro-RO"/>
            </w:rPr>
          </w:pPr>
          <w:r>
            <w:rPr>
              <w:sz w:val="14"/>
              <w:szCs w:val="14"/>
              <w:lang w:val="ro-RO"/>
            </w:rPr>
            <w:t>Fax: (</w:t>
          </w:r>
          <w:r w:rsidRPr="00A15F97">
            <w:rPr>
              <w:sz w:val="14"/>
              <w:szCs w:val="14"/>
              <w:lang w:val="ro-RO"/>
            </w:rPr>
            <w:t>+40</w:t>
          </w:r>
          <w:r>
            <w:rPr>
              <w:sz w:val="14"/>
              <w:szCs w:val="14"/>
              <w:lang w:val="ro-RO"/>
            </w:rPr>
            <w:t xml:space="preserve">) </w:t>
          </w:r>
          <w:r w:rsidRPr="00A15F97">
            <w:rPr>
              <w:sz w:val="14"/>
              <w:szCs w:val="14"/>
              <w:lang w:val="ro-RO"/>
            </w:rPr>
            <w:t>372</w:t>
          </w:r>
          <w:r>
            <w:rPr>
              <w:sz w:val="14"/>
              <w:szCs w:val="14"/>
              <w:lang w:val="ro-RO"/>
            </w:rPr>
            <w:t xml:space="preserve"> 271 435</w:t>
          </w:r>
        </w:p>
        <w:p w14:paraId="05D42C0B" w14:textId="214EB5F8" w:rsidR="00D66333" w:rsidRPr="00036CF6" w:rsidRDefault="00E15036" w:rsidP="00D66333">
          <w:pPr>
            <w:tabs>
              <w:tab w:val="center" w:pos="4320"/>
              <w:tab w:val="right" w:pos="8640"/>
            </w:tabs>
            <w:spacing w:after="0" w:line="240" w:lineRule="auto"/>
            <w:ind w:left="136"/>
            <w:rPr>
              <w:rFonts w:ascii="Arial" w:eastAsia="Times New Roman" w:hAnsi="Arial" w:cs="Arial"/>
              <w:b/>
              <w:color w:val="003366"/>
              <w:sz w:val="16"/>
              <w:szCs w:val="16"/>
              <w:lang w:val="ro-RO" w:eastAsia="ro-RO"/>
            </w:rPr>
          </w:pPr>
          <w:hyperlink r:id="rId4" w:history="1">
            <w:r w:rsidRPr="00BB0EC3">
              <w:rPr>
                <w:rStyle w:val="Hyperlink"/>
                <w:sz w:val="14"/>
                <w:szCs w:val="14"/>
                <w:lang w:val="ro-RO"/>
              </w:rPr>
              <w:t>anabi.just.ro</w:t>
            </w:r>
          </w:hyperlink>
        </w:p>
      </w:tc>
      <w:tc>
        <w:tcPr>
          <w:tcW w:w="3221" w:type="dxa"/>
          <w:shd w:val="clear" w:color="auto" w:fill="auto"/>
        </w:tcPr>
        <w:p w14:paraId="37AA5134" w14:textId="5FA2112B" w:rsidR="00D66333" w:rsidRPr="00763EB6" w:rsidRDefault="00D66333" w:rsidP="002411F0">
          <w:pPr>
            <w:tabs>
              <w:tab w:val="center" w:pos="4536"/>
              <w:tab w:val="right" w:pos="9072"/>
            </w:tabs>
            <w:jc w:val="right"/>
            <w:rPr>
              <w:sz w:val="14"/>
              <w:szCs w:val="14"/>
              <w:lang w:val="es-ES"/>
            </w:rPr>
          </w:pPr>
          <w:r w:rsidRPr="00763EB6">
            <w:rPr>
              <w:sz w:val="14"/>
              <w:szCs w:val="14"/>
              <w:lang w:val="es-ES"/>
            </w:rPr>
            <w:t xml:space="preserve">Pagina </w:t>
          </w:r>
          <w:r w:rsidR="00935789" w:rsidRPr="00036CF6">
            <w:rPr>
              <w:sz w:val="14"/>
              <w:szCs w:val="14"/>
            </w:rPr>
            <w:fldChar w:fldCharType="begin"/>
          </w:r>
          <w:r w:rsidRPr="00763EB6">
            <w:rPr>
              <w:sz w:val="14"/>
              <w:szCs w:val="14"/>
              <w:lang w:val="es-ES"/>
            </w:rPr>
            <w:instrText xml:space="preserve"> PAGE </w:instrText>
          </w:r>
          <w:r w:rsidR="00935789" w:rsidRPr="00036CF6">
            <w:rPr>
              <w:sz w:val="14"/>
              <w:szCs w:val="14"/>
            </w:rPr>
            <w:fldChar w:fldCharType="separate"/>
          </w:r>
          <w:r w:rsidR="00386363">
            <w:rPr>
              <w:noProof/>
              <w:sz w:val="14"/>
              <w:szCs w:val="14"/>
              <w:lang w:val="es-ES"/>
            </w:rPr>
            <w:t>1</w:t>
          </w:r>
          <w:r w:rsidR="00935789" w:rsidRPr="00036CF6">
            <w:rPr>
              <w:sz w:val="14"/>
              <w:szCs w:val="14"/>
            </w:rPr>
            <w:fldChar w:fldCharType="end"/>
          </w:r>
          <w:r w:rsidRPr="00763EB6">
            <w:rPr>
              <w:sz w:val="14"/>
              <w:szCs w:val="14"/>
              <w:lang w:val="es-ES"/>
            </w:rPr>
            <w:t xml:space="preserve"> din </w:t>
          </w:r>
          <w:fldSimple w:instr=" SECTIONPAGES   \* MERGEFORMAT ">
            <w:r w:rsidR="004C4C82" w:rsidRPr="004C4C82">
              <w:rPr>
                <w:noProof/>
                <w:sz w:val="14"/>
                <w:szCs w:val="14"/>
                <w:lang w:val="es-ES"/>
              </w:rPr>
              <w:t>18</w:t>
            </w:r>
          </w:fldSimple>
        </w:p>
        <w:p w14:paraId="1BF9FC01" w14:textId="10D91DDD" w:rsidR="00D66333" w:rsidRPr="00036CF6" w:rsidRDefault="00D66333" w:rsidP="00D66333">
          <w:pPr>
            <w:tabs>
              <w:tab w:val="center" w:pos="4536"/>
              <w:tab w:val="right" w:pos="9072"/>
            </w:tabs>
            <w:jc w:val="right"/>
            <w:rPr>
              <w:rFonts w:ascii="Arial" w:eastAsia="Times New Roman" w:hAnsi="Arial" w:cs="Arial"/>
              <w:b/>
              <w:sz w:val="16"/>
              <w:szCs w:val="16"/>
              <w:lang w:val="ro-RO" w:eastAsia="ro-RO"/>
            </w:rPr>
          </w:pPr>
        </w:p>
      </w:tc>
    </w:tr>
  </w:tbl>
  <w:p w14:paraId="62049367" w14:textId="77777777" w:rsidR="00D66333" w:rsidRPr="003D6BD7" w:rsidRDefault="00D66333" w:rsidP="00E15036">
    <w:pPr>
      <w:pStyle w:val="Footer"/>
      <w:ind w:left="0"/>
      <w:rPr>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CA24A" w14:textId="77777777" w:rsidR="002B2AE6" w:rsidRDefault="002B2AE6" w:rsidP="00AE0541">
      <w:pPr>
        <w:spacing w:after="0"/>
        <w:ind w:left="0"/>
      </w:pPr>
      <w:r>
        <w:separator/>
      </w:r>
    </w:p>
  </w:footnote>
  <w:footnote w:type="continuationSeparator" w:id="0">
    <w:p w14:paraId="0466DD32" w14:textId="77777777" w:rsidR="002B2AE6" w:rsidRDefault="002B2AE6" w:rsidP="00AE0541">
      <w:pPr>
        <w:ind w:left="0"/>
      </w:pPr>
      <w:r>
        <w:continuationSeparator/>
      </w:r>
    </w:p>
  </w:footnote>
  <w:footnote w:type="continuationNotice" w:id="1">
    <w:p w14:paraId="37F02B4C" w14:textId="77777777" w:rsidR="002B2AE6" w:rsidRDefault="002B2AE6" w:rsidP="00AE0541">
      <w:pPr>
        <w:spacing w:after="0" w:line="240" w:lineRule="auto"/>
        <w:ind w:left="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A43D8" w14:textId="77777777" w:rsidR="00A13B72" w:rsidRPr="00CD5B3B" w:rsidRDefault="00A13B72" w:rsidP="00A13B72">
    <w:pPr>
      <w:pStyle w:val="Header"/>
      <w:spacing w:before="240" w:after="240" w:line="240" w:lineRule="auto"/>
      <w:ind w:left="0"/>
    </w:pPr>
    <w:r>
      <w:rPr>
        <w:noProof/>
      </w:rPr>
      <w:drawing>
        <wp:inline distT="0" distB="0" distL="0" distR="0" wp14:anchorId="6D25E841" wp14:editId="624C06B7">
          <wp:extent cx="3160878" cy="535236"/>
          <wp:effectExtent l="19050" t="0" r="1422" b="0"/>
          <wp:docPr id="1222123954" name="Picture 1222123954" descr="sc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is.png"/>
                  <pic:cNvPicPr/>
                </pic:nvPicPr>
                <pic:blipFill>
                  <a:blip r:embed="rId1"/>
                  <a:stretch>
                    <a:fillRect/>
                  </a:stretch>
                </pic:blipFill>
                <pic:spPr>
                  <a:xfrm>
                    <a:off x="0" y="0"/>
                    <a:ext cx="3198574" cy="54161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CE89A" w14:textId="77777777" w:rsidR="00E80D5E" w:rsidRPr="00A413D4" w:rsidRDefault="00BB01F1" w:rsidP="00583594">
    <w:pPr>
      <w:pStyle w:val="Header"/>
      <w:tabs>
        <w:tab w:val="clear" w:pos="8640"/>
      </w:tabs>
      <w:spacing w:after="0"/>
      <w:ind w:left="-709" w:hanging="567"/>
      <w:rPr>
        <w:sz w:val="2"/>
        <w:szCs w:val="2"/>
      </w:rPr>
    </w:pPr>
    <w:r>
      <w:rPr>
        <w:noProof/>
        <w:lang w:val="ro-RO" w:eastAsia="ro-RO"/>
      </w:rPr>
      <w:t xml:space="preserve">                                                      </w:t>
    </w:r>
    <w:r w:rsidR="00345CCE">
      <w:rPr>
        <w:noProof/>
        <w:sz w:val="2"/>
        <w:szCs w:val="2"/>
      </w:rPr>
      <w:drawing>
        <wp:inline distT="0" distB="0" distL="0" distR="0" wp14:anchorId="414901C8" wp14:editId="28D6375D">
          <wp:extent cx="6831970" cy="911331"/>
          <wp:effectExtent l="19050" t="0" r="6980" b="0"/>
          <wp:docPr id="650162322" name="Picture 650162322" descr="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a:stretch>
                    <a:fillRect/>
                  </a:stretch>
                </pic:blipFill>
                <pic:spPr>
                  <a:xfrm>
                    <a:off x="0" y="0"/>
                    <a:ext cx="6842978" cy="9127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310F"/>
    <w:multiLevelType w:val="multilevel"/>
    <w:tmpl w:val="379EEFF8"/>
    <w:lvl w:ilvl="0">
      <w:start w:val="17"/>
      <w:numFmt w:val="decimal"/>
      <w:lvlText w:val="%1."/>
      <w:lvlJc w:val="left"/>
      <w:pPr>
        <w:ind w:left="465" w:hanging="465"/>
      </w:pPr>
      <w:rPr>
        <w:rFonts w:hint="default"/>
        <w:b w:val="0"/>
      </w:rPr>
    </w:lvl>
    <w:lvl w:ilvl="1">
      <w:start w:val="1"/>
      <w:numFmt w:val="decimal"/>
      <w:lvlText w:val="%1.%2."/>
      <w:lvlJc w:val="left"/>
      <w:pPr>
        <w:ind w:left="720" w:hanging="720"/>
      </w:pPr>
      <w:rPr>
        <w:rFonts w:hint="default"/>
        <w:b/>
        <w:bCs/>
      </w:rPr>
    </w:lvl>
    <w:lvl w:ilvl="2">
      <w:start w:val="1"/>
      <w:numFmt w:val="upperRoman"/>
      <w:lvlText w:val="%1.%2.%3."/>
      <w:lvlJc w:val="left"/>
      <w:pPr>
        <w:ind w:left="1080" w:hanging="1080"/>
      </w:pPr>
      <w:rPr>
        <w:rFonts w:hint="default"/>
        <w:b w:val="0"/>
      </w:rPr>
    </w:lvl>
    <w:lvl w:ilvl="3">
      <w:start w:val="1"/>
      <w:numFmt w:val="upperLetter"/>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 w15:restartNumberingAfterBreak="0">
    <w:nsid w:val="032F628F"/>
    <w:multiLevelType w:val="hybridMultilevel"/>
    <w:tmpl w:val="83D4DF8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4734FD5"/>
    <w:multiLevelType w:val="multilevel"/>
    <w:tmpl w:val="A3B01146"/>
    <w:lvl w:ilvl="0">
      <w:start w:val="2"/>
      <w:numFmt w:val="decimal"/>
      <w:lvlText w:val="%1"/>
      <w:lvlJc w:val="left"/>
      <w:pPr>
        <w:ind w:left="540" w:hanging="540"/>
      </w:pPr>
      <w:rPr>
        <w:rFonts w:hint="default"/>
        <w:color w:val="auto"/>
      </w:rPr>
    </w:lvl>
    <w:lvl w:ilvl="1">
      <w:start w:val="2"/>
      <w:numFmt w:val="decimal"/>
      <w:lvlText w:val="%1.%2"/>
      <w:lvlJc w:val="left"/>
      <w:pPr>
        <w:ind w:left="469" w:hanging="540"/>
      </w:pPr>
      <w:rPr>
        <w:rFonts w:hint="default"/>
        <w:color w:val="auto"/>
      </w:rPr>
    </w:lvl>
    <w:lvl w:ilvl="2">
      <w:start w:val="5"/>
      <w:numFmt w:val="decimal"/>
      <w:lvlText w:val="%1.%2.%3"/>
      <w:lvlJc w:val="left"/>
      <w:pPr>
        <w:ind w:left="578" w:hanging="720"/>
      </w:pPr>
      <w:rPr>
        <w:rFonts w:hint="default"/>
        <w:color w:val="auto"/>
      </w:rPr>
    </w:lvl>
    <w:lvl w:ilvl="3">
      <w:start w:val="1"/>
      <w:numFmt w:val="decimal"/>
      <w:lvlText w:val="%1.%2.%3.%4"/>
      <w:lvlJc w:val="left"/>
      <w:pPr>
        <w:ind w:left="507" w:hanging="720"/>
      </w:pPr>
      <w:rPr>
        <w:rFonts w:hint="default"/>
        <w:color w:val="auto"/>
      </w:rPr>
    </w:lvl>
    <w:lvl w:ilvl="4">
      <w:start w:val="1"/>
      <w:numFmt w:val="decimal"/>
      <w:lvlText w:val="%1.%2.%3.%4.%5"/>
      <w:lvlJc w:val="left"/>
      <w:pPr>
        <w:ind w:left="796" w:hanging="1080"/>
      </w:pPr>
      <w:rPr>
        <w:rFonts w:hint="default"/>
        <w:color w:val="auto"/>
      </w:rPr>
    </w:lvl>
    <w:lvl w:ilvl="5">
      <w:start w:val="1"/>
      <w:numFmt w:val="decimal"/>
      <w:lvlText w:val="%1.%2.%3.%4.%5.%6"/>
      <w:lvlJc w:val="left"/>
      <w:pPr>
        <w:ind w:left="1085" w:hanging="1440"/>
      </w:pPr>
      <w:rPr>
        <w:rFonts w:hint="default"/>
        <w:color w:val="auto"/>
      </w:rPr>
    </w:lvl>
    <w:lvl w:ilvl="6">
      <w:start w:val="1"/>
      <w:numFmt w:val="decimal"/>
      <w:lvlText w:val="%1.%2.%3.%4.%5.%6.%7"/>
      <w:lvlJc w:val="left"/>
      <w:pPr>
        <w:ind w:left="1014" w:hanging="1440"/>
      </w:pPr>
      <w:rPr>
        <w:rFonts w:hint="default"/>
        <w:color w:val="auto"/>
      </w:rPr>
    </w:lvl>
    <w:lvl w:ilvl="7">
      <w:start w:val="1"/>
      <w:numFmt w:val="decimal"/>
      <w:lvlText w:val="%1.%2.%3.%4.%5.%6.%7.%8"/>
      <w:lvlJc w:val="left"/>
      <w:pPr>
        <w:ind w:left="1303" w:hanging="1800"/>
      </w:pPr>
      <w:rPr>
        <w:rFonts w:hint="default"/>
        <w:color w:val="auto"/>
      </w:rPr>
    </w:lvl>
    <w:lvl w:ilvl="8">
      <w:start w:val="1"/>
      <w:numFmt w:val="decimal"/>
      <w:lvlText w:val="%1.%2.%3.%4.%5.%6.%7.%8.%9"/>
      <w:lvlJc w:val="left"/>
      <w:pPr>
        <w:ind w:left="1232" w:hanging="1800"/>
      </w:pPr>
      <w:rPr>
        <w:rFonts w:hint="default"/>
        <w:color w:val="auto"/>
      </w:rPr>
    </w:lvl>
  </w:abstractNum>
  <w:abstractNum w:abstractNumId="3" w15:restartNumberingAfterBreak="0">
    <w:nsid w:val="0C042EFE"/>
    <w:multiLevelType w:val="multilevel"/>
    <w:tmpl w:val="E41830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CA13E26"/>
    <w:multiLevelType w:val="multilevel"/>
    <w:tmpl w:val="C23044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A2591F"/>
    <w:multiLevelType w:val="hybridMultilevel"/>
    <w:tmpl w:val="9FCCCE82"/>
    <w:lvl w:ilvl="0" w:tplc="B45A8C70">
      <w:start w:val="1"/>
      <w:numFmt w:val="decimal"/>
      <w:lvlText w:val="%1."/>
      <w:lvlJc w:val="left"/>
      <w:pPr>
        <w:ind w:left="772"/>
      </w:pPr>
      <w:rPr>
        <w:rFonts w:ascii="Trebuchet MS" w:eastAsia="Times New Roman" w:hAnsi="Trebuchet MS" w:cs="Times New Roman" w:hint="default"/>
        <w:b w:val="0"/>
        <w:bCs w:val="0"/>
        <w:i w:val="0"/>
        <w:strike w:val="0"/>
        <w:dstrike w:val="0"/>
        <w:color w:val="000000"/>
        <w:sz w:val="21"/>
        <w:szCs w:val="21"/>
        <w:u w:val="none" w:color="000000"/>
        <w:bdr w:val="none" w:sz="0" w:space="0" w:color="auto"/>
        <w:shd w:val="clear" w:color="auto" w:fill="auto"/>
        <w:vertAlign w:val="baseline"/>
      </w:rPr>
    </w:lvl>
    <w:lvl w:ilvl="1" w:tplc="890AE4B8">
      <w:start w:val="1"/>
      <w:numFmt w:val="lowerLetter"/>
      <w:lvlText w:val="%2"/>
      <w:lvlJc w:val="left"/>
      <w:pPr>
        <w:ind w:left="1529"/>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2" w:tplc="24C4F290">
      <w:start w:val="1"/>
      <w:numFmt w:val="lowerRoman"/>
      <w:lvlText w:val="%3"/>
      <w:lvlJc w:val="left"/>
      <w:pPr>
        <w:ind w:left="2249"/>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3" w:tplc="20AE1126">
      <w:start w:val="1"/>
      <w:numFmt w:val="decimal"/>
      <w:lvlText w:val="%4"/>
      <w:lvlJc w:val="left"/>
      <w:pPr>
        <w:ind w:left="2969"/>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4" w:tplc="3B28D5AA">
      <w:start w:val="1"/>
      <w:numFmt w:val="lowerLetter"/>
      <w:lvlText w:val="%5"/>
      <w:lvlJc w:val="left"/>
      <w:pPr>
        <w:ind w:left="3689"/>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5" w:tplc="7B6ECFA4">
      <w:start w:val="1"/>
      <w:numFmt w:val="lowerRoman"/>
      <w:lvlText w:val="%6"/>
      <w:lvlJc w:val="left"/>
      <w:pPr>
        <w:ind w:left="4409"/>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6" w:tplc="456C9BD4">
      <w:start w:val="1"/>
      <w:numFmt w:val="decimal"/>
      <w:lvlText w:val="%7"/>
      <w:lvlJc w:val="left"/>
      <w:pPr>
        <w:ind w:left="5129"/>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7" w:tplc="8F50733C">
      <w:start w:val="1"/>
      <w:numFmt w:val="lowerLetter"/>
      <w:lvlText w:val="%8"/>
      <w:lvlJc w:val="left"/>
      <w:pPr>
        <w:ind w:left="5849"/>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8" w:tplc="6380AD60">
      <w:start w:val="1"/>
      <w:numFmt w:val="lowerRoman"/>
      <w:lvlText w:val="%9"/>
      <w:lvlJc w:val="left"/>
      <w:pPr>
        <w:ind w:left="6569"/>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abstractNum>
  <w:abstractNum w:abstractNumId="6" w15:restartNumberingAfterBreak="0">
    <w:nsid w:val="0E2431D4"/>
    <w:multiLevelType w:val="multilevel"/>
    <w:tmpl w:val="65444F28"/>
    <w:lvl w:ilvl="0">
      <w:start w:val="2"/>
      <w:numFmt w:val="decimal"/>
      <w:lvlText w:val="%1."/>
      <w:lvlJc w:val="left"/>
      <w:pPr>
        <w:ind w:left="420" w:hanging="420"/>
      </w:pPr>
      <w:rPr>
        <w:rFonts w:hint="default"/>
        <w:b/>
        <w:u w:val="none"/>
      </w:rPr>
    </w:lvl>
    <w:lvl w:ilvl="1">
      <w:start w:val="1"/>
      <w:numFmt w:val="decimal"/>
      <w:lvlText w:val="%1.%2."/>
      <w:lvlJc w:val="left"/>
      <w:pPr>
        <w:ind w:left="1189" w:hanging="720"/>
      </w:pPr>
      <w:rPr>
        <w:rFonts w:hint="default"/>
        <w:b w:val="0"/>
        <w:u w:val="none"/>
      </w:rPr>
    </w:lvl>
    <w:lvl w:ilvl="2">
      <w:start w:val="1"/>
      <w:numFmt w:val="upperRoman"/>
      <w:lvlText w:val="%1.%2.%3."/>
      <w:lvlJc w:val="left"/>
      <w:pPr>
        <w:ind w:left="2018" w:hanging="1080"/>
      </w:pPr>
      <w:rPr>
        <w:rFonts w:hint="default"/>
        <w:b w:val="0"/>
        <w:u w:val="none"/>
      </w:rPr>
    </w:lvl>
    <w:lvl w:ilvl="3">
      <w:start w:val="1"/>
      <w:numFmt w:val="upperLetter"/>
      <w:lvlText w:val="%1.%2.%3.%4."/>
      <w:lvlJc w:val="left"/>
      <w:pPr>
        <w:ind w:left="2487" w:hanging="1080"/>
      </w:pPr>
      <w:rPr>
        <w:rFonts w:hint="default"/>
        <w:b w:val="0"/>
        <w:u w:val="none"/>
      </w:rPr>
    </w:lvl>
    <w:lvl w:ilvl="4">
      <w:start w:val="1"/>
      <w:numFmt w:val="decimal"/>
      <w:lvlText w:val="%1.%2.%3.%4.%5."/>
      <w:lvlJc w:val="left"/>
      <w:pPr>
        <w:ind w:left="2956" w:hanging="1080"/>
      </w:pPr>
      <w:rPr>
        <w:rFonts w:hint="default"/>
        <w:b w:val="0"/>
        <w:u w:val="none"/>
      </w:rPr>
    </w:lvl>
    <w:lvl w:ilvl="5">
      <w:start w:val="1"/>
      <w:numFmt w:val="decimal"/>
      <w:lvlText w:val="%1.%2.%3.%4.%5.%6."/>
      <w:lvlJc w:val="left"/>
      <w:pPr>
        <w:ind w:left="3785" w:hanging="1440"/>
      </w:pPr>
      <w:rPr>
        <w:rFonts w:hint="default"/>
        <w:b w:val="0"/>
        <w:u w:val="none"/>
      </w:rPr>
    </w:lvl>
    <w:lvl w:ilvl="6">
      <w:start w:val="1"/>
      <w:numFmt w:val="decimal"/>
      <w:lvlText w:val="%1.%2.%3.%4.%5.%6.%7."/>
      <w:lvlJc w:val="left"/>
      <w:pPr>
        <w:ind w:left="4614" w:hanging="1800"/>
      </w:pPr>
      <w:rPr>
        <w:rFonts w:hint="default"/>
        <w:b w:val="0"/>
        <w:u w:val="none"/>
      </w:rPr>
    </w:lvl>
    <w:lvl w:ilvl="7">
      <w:start w:val="1"/>
      <w:numFmt w:val="decimal"/>
      <w:lvlText w:val="%1.%2.%3.%4.%5.%6.%7.%8."/>
      <w:lvlJc w:val="left"/>
      <w:pPr>
        <w:ind w:left="5083" w:hanging="1800"/>
      </w:pPr>
      <w:rPr>
        <w:rFonts w:hint="default"/>
        <w:b w:val="0"/>
        <w:u w:val="none"/>
      </w:rPr>
    </w:lvl>
    <w:lvl w:ilvl="8">
      <w:start w:val="1"/>
      <w:numFmt w:val="decimal"/>
      <w:lvlText w:val="%1.%2.%3.%4.%5.%6.%7.%8.%9."/>
      <w:lvlJc w:val="left"/>
      <w:pPr>
        <w:ind w:left="5912" w:hanging="2160"/>
      </w:pPr>
      <w:rPr>
        <w:rFonts w:hint="default"/>
        <w:b w:val="0"/>
        <w:u w:val="none"/>
      </w:rPr>
    </w:lvl>
  </w:abstractNum>
  <w:abstractNum w:abstractNumId="7" w15:restartNumberingAfterBreak="0">
    <w:nsid w:val="122E2534"/>
    <w:multiLevelType w:val="hybridMultilevel"/>
    <w:tmpl w:val="C5CCA2A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4DE2D2B"/>
    <w:multiLevelType w:val="hybridMultilevel"/>
    <w:tmpl w:val="FD8EFAB8"/>
    <w:lvl w:ilvl="0" w:tplc="E876A68A">
      <w:start w:val="1"/>
      <w:numFmt w:val="lowerLetter"/>
      <w:lvlText w:val="%1)"/>
      <w:lvlJc w:val="left"/>
      <w:pPr>
        <w:ind w:left="720" w:hanging="360"/>
      </w:pPr>
      <w:rPr>
        <w:i/>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9" w15:restartNumberingAfterBreak="0">
    <w:nsid w:val="17072CD8"/>
    <w:multiLevelType w:val="multilevel"/>
    <w:tmpl w:val="A1408C5E"/>
    <w:lvl w:ilvl="0">
      <w:start w:val="1"/>
      <w:numFmt w:val="decimal"/>
      <w:lvlText w:val="%1."/>
      <w:lvlJc w:val="left"/>
      <w:pPr>
        <w:ind w:left="360" w:hanging="360"/>
      </w:pPr>
    </w:lvl>
    <w:lvl w:ilvl="1">
      <w:start w:val="2"/>
      <w:numFmt w:val="decimal"/>
      <w:isLgl/>
      <w:lvlText w:val="%1.%2"/>
      <w:lvlJc w:val="left"/>
      <w:pPr>
        <w:ind w:left="585" w:hanging="585"/>
      </w:pPr>
    </w:lvl>
    <w:lvl w:ilvl="2">
      <w:start w:val="6"/>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10" w15:restartNumberingAfterBreak="0">
    <w:nsid w:val="1A061275"/>
    <w:multiLevelType w:val="hybridMultilevel"/>
    <w:tmpl w:val="9624811E"/>
    <w:lvl w:ilvl="0" w:tplc="04180017">
      <w:start w:val="1"/>
      <w:numFmt w:val="lowerLetter"/>
      <w:lvlText w:val="%1)"/>
      <w:lvlJc w:val="left"/>
      <w:pPr>
        <w:ind w:left="360" w:hanging="360"/>
      </w:pPr>
    </w:lvl>
    <w:lvl w:ilvl="1" w:tplc="BC00DA6C">
      <w:start w:val="1"/>
      <w:numFmt w:val="bullet"/>
      <w:lvlText w:val=""/>
      <w:lvlJc w:val="left"/>
      <w:pPr>
        <w:ind w:left="1440" w:hanging="360"/>
      </w:pPr>
      <w:rPr>
        <w:rFonts w:ascii="Symbol" w:eastAsia="MS Mincho" w:hAnsi="Symbol" w:cs="Times New Roman" w:hint="default"/>
        <w:color w:val="00B050"/>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1" w15:restartNumberingAfterBreak="0">
    <w:nsid w:val="1E6137E9"/>
    <w:multiLevelType w:val="multilevel"/>
    <w:tmpl w:val="4484D4D8"/>
    <w:lvl w:ilvl="0">
      <w:start w:val="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0F295A"/>
    <w:multiLevelType w:val="hybridMultilevel"/>
    <w:tmpl w:val="3294B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6E0650"/>
    <w:multiLevelType w:val="hybridMultilevel"/>
    <w:tmpl w:val="A26230F8"/>
    <w:lvl w:ilvl="0" w:tplc="04180017">
      <w:start w:val="1"/>
      <w:numFmt w:val="lowerLetter"/>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14" w15:restartNumberingAfterBreak="0">
    <w:nsid w:val="25ED269D"/>
    <w:multiLevelType w:val="hybridMultilevel"/>
    <w:tmpl w:val="003C7C3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 w15:restartNumberingAfterBreak="0">
    <w:nsid w:val="28562587"/>
    <w:multiLevelType w:val="hybridMultilevel"/>
    <w:tmpl w:val="B2C4A75C"/>
    <w:lvl w:ilvl="0" w:tplc="B3BE1AEC">
      <w:start w:val="1"/>
      <w:numFmt w:val="bullet"/>
      <w:lvlText w:val="-"/>
      <w:lvlJc w:val="left"/>
      <w:pPr>
        <w:ind w:left="644" w:hanging="360"/>
      </w:pPr>
      <w:rPr>
        <w:rFonts w:ascii="Trebuchet MS" w:eastAsia="MS Mincho" w:hAnsi="Trebuchet MS" w:cs="Times New Roman" w:hint="default"/>
        <w:i/>
      </w:rPr>
    </w:lvl>
    <w:lvl w:ilvl="1" w:tplc="F8DCD250">
      <w:start w:val="1"/>
      <w:numFmt w:val="lowerRoman"/>
      <w:lvlText w:val="%2)"/>
      <w:lvlJc w:val="left"/>
      <w:pPr>
        <w:ind w:left="1724" w:hanging="720"/>
      </w:pPr>
      <w:rPr>
        <w:i/>
      </w:rPr>
    </w:lvl>
    <w:lvl w:ilvl="2" w:tplc="04180005">
      <w:start w:val="1"/>
      <w:numFmt w:val="bullet"/>
      <w:lvlText w:val=""/>
      <w:lvlJc w:val="left"/>
      <w:pPr>
        <w:ind w:left="2084" w:hanging="360"/>
      </w:pPr>
      <w:rPr>
        <w:rFonts w:ascii="Wingdings" w:hAnsi="Wingdings" w:hint="default"/>
      </w:rPr>
    </w:lvl>
    <w:lvl w:ilvl="3" w:tplc="04180001">
      <w:start w:val="1"/>
      <w:numFmt w:val="bullet"/>
      <w:lvlText w:val=""/>
      <w:lvlJc w:val="left"/>
      <w:pPr>
        <w:ind w:left="2804" w:hanging="360"/>
      </w:pPr>
      <w:rPr>
        <w:rFonts w:ascii="Symbol" w:hAnsi="Symbol" w:hint="default"/>
      </w:rPr>
    </w:lvl>
    <w:lvl w:ilvl="4" w:tplc="04180003">
      <w:start w:val="1"/>
      <w:numFmt w:val="bullet"/>
      <w:lvlText w:val="o"/>
      <w:lvlJc w:val="left"/>
      <w:pPr>
        <w:ind w:left="3524" w:hanging="360"/>
      </w:pPr>
      <w:rPr>
        <w:rFonts w:ascii="Courier New" w:hAnsi="Courier New" w:cs="Courier New" w:hint="default"/>
      </w:rPr>
    </w:lvl>
    <w:lvl w:ilvl="5" w:tplc="04180005">
      <w:start w:val="1"/>
      <w:numFmt w:val="bullet"/>
      <w:lvlText w:val=""/>
      <w:lvlJc w:val="left"/>
      <w:pPr>
        <w:ind w:left="4244" w:hanging="360"/>
      </w:pPr>
      <w:rPr>
        <w:rFonts w:ascii="Wingdings" w:hAnsi="Wingdings" w:hint="default"/>
      </w:rPr>
    </w:lvl>
    <w:lvl w:ilvl="6" w:tplc="04180001">
      <w:start w:val="1"/>
      <w:numFmt w:val="bullet"/>
      <w:lvlText w:val=""/>
      <w:lvlJc w:val="left"/>
      <w:pPr>
        <w:ind w:left="4964" w:hanging="360"/>
      </w:pPr>
      <w:rPr>
        <w:rFonts w:ascii="Symbol" w:hAnsi="Symbol" w:hint="default"/>
      </w:rPr>
    </w:lvl>
    <w:lvl w:ilvl="7" w:tplc="04180003">
      <w:start w:val="1"/>
      <w:numFmt w:val="bullet"/>
      <w:lvlText w:val="o"/>
      <w:lvlJc w:val="left"/>
      <w:pPr>
        <w:ind w:left="5684" w:hanging="360"/>
      </w:pPr>
      <w:rPr>
        <w:rFonts w:ascii="Courier New" w:hAnsi="Courier New" w:cs="Courier New" w:hint="default"/>
      </w:rPr>
    </w:lvl>
    <w:lvl w:ilvl="8" w:tplc="04180005">
      <w:start w:val="1"/>
      <w:numFmt w:val="bullet"/>
      <w:lvlText w:val=""/>
      <w:lvlJc w:val="left"/>
      <w:pPr>
        <w:ind w:left="6404" w:hanging="360"/>
      </w:pPr>
      <w:rPr>
        <w:rFonts w:ascii="Wingdings" w:hAnsi="Wingdings" w:hint="default"/>
      </w:rPr>
    </w:lvl>
  </w:abstractNum>
  <w:abstractNum w:abstractNumId="16" w15:restartNumberingAfterBreak="0">
    <w:nsid w:val="2AE12C7D"/>
    <w:multiLevelType w:val="multilevel"/>
    <w:tmpl w:val="EBEE97EC"/>
    <w:lvl w:ilvl="0">
      <w:start w:val="2"/>
      <w:numFmt w:val="decimal"/>
      <w:lvlText w:val="%1"/>
      <w:lvlJc w:val="left"/>
      <w:pPr>
        <w:ind w:left="540" w:hanging="540"/>
      </w:pPr>
      <w:rPr>
        <w:rFonts w:ascii="Trebuchet MS" w:hAnsi="Trebuchet MS" w:cs="Times New Roman" w:hint="default"/>
        <w:i w:val="0"/>
        <w:color w:val="auto"/>
        <w:sz w:val="22"/>
      </w:rPr>
    </w:lvl>
    <w:lvl w:ilvl="1">
      <w:start w:val="2"/>
      <w:numFmt w:val="decimal"/>
      <w:lvlText w:val="%1.%2"/>
      <w:lvlJc w:val="left"/>
      <w:pPr>
        <w:ind w:left="436" w:hanging="720"/>
      </w:pPr>
      <w:rPr>
        <w:rFonts w:ascii="Trebuchet MS" w:hAnsi="Trebuchet MS" w:cs="Times New Roman" w:hint="default"/>
        <w:i w:val="0"/>
        <w:color w:val="auto"/>
        <w:sz w:val="22"/>
      </w:rPr>
    </w:lvl>
    <w:lvl w:ilvl="2">
      <w:start w:val="3"/>
      <w:numFmt w:val="decimal"/>
      <w:lvlText w:val="%1.%2.%3"/>
      <w:lvlJc w:val="left"/>
      <w:pPr>
        <w:ind w:left="152" w:hanging="720"/>
      </w:pPr>
      <w:rPr>
        <w:rFonts w:ascii="Trebuchet MS" w:hAnsi="Trebuchet MS" w:cs="Times New Roman" w:hint="default"/>
        <w:i w:val="0"/>
        <w:color w:val="auto"/>
        <w:sz w:val="22"/>
      </w:rPr>
    </w:lvl>
    <w:lvl w:ilvl="3">
      <w:start w:val="1"/>
      <w:numFmt w:val="decimal"/>
      <w:lvlText w:val="%1.%2.%3.%4"/>
      <w:lvlJc w:val="left"/>
      <w:pPr>
        <w:ind w:left="228" w:hanging="1080"/>
      </w:pPr>
      <w:rPr>
        <w:rFonts w:ascii="Trebuchet MS" w:hAnsi="Trebuchet MS" w:cs="Times New Roman" w:hint="default"/>
        <w:i w:val="0"/>
        <w:color w:val="auto"/>
        <w:sz w:val="22"/>
      </w:rPr>
    </w:lvl>
    <w:lvl w:ilvl="4">
      <w:start w:val="1"/>
      <w:numFmt w:val="decimal"/>
      <w:lvlText w:val="%1.%2.%3.%4.%5"/>
      <w:lvlJc w:val="left"/>
      <w:pPr>
        <w:ind w:left="-56" w:hanging="1080"/>
      </w:pPr>
      <w:rPr>
        <w:rFonts w:ascii="Trebuchet MS" w:hAnsi="Trebuchet MS" w:cs="Times New Roman" w:hint="default"/>
        <w:i w:val="0"/>
        <w:color w:val="auto"/>
        <w:sz w:val="22"/>
      </w:rPr>
    </w:lvl>
    <w:lvl w:ilvl="5">
      <w:start w:val="1"/>
      <w:numFmt w:val="decimal"/>
      <w:lvlText w:val="%1.%2.%3.%4.%5.%6"/>
      <w:lvlJc w:val="left"/>
      <w:pPr>
        <w:ind w:left="20" w:hanging="1440"/>
      </w:pPr>
      <w:rPr>
        <w:rFonts w:ascii="Trebuchet MS" w:hAnsi="Trebuchet MS" w:cs="Times New Roman" w:hint="default"/>
        <w:i w:val="0"/>
        <w:color w:val="auto"/>
        <w:sz w:val="22"/>
      </w:rPr>
    </w:lvl>
    <w:lvl w:ilvl="6">
      <w:start w:val="1"/>
      <w:numFmt w:val="decimal"/>
      <w:lvlText w:val="%1.%2.%3.%4.%5.%6.%7"/>
      <w:lvlJc w:val="left"/>
      <w:pPr>
        <w:ind w:left="96" w:hanging="1800"/>
      </w:pPr>
      <w:rPr>
        <w:rFonts w:ascii="Trebuchet MS" w:hAnsi="Trebuchet MS" w:cs="Times New Roman" w:hint="default"/>
        <w:i w:val="0"/>
        <w:color w:val="auto"/>
        <w:sz w:val="22"/>
      </w:rPr>
    </w:lvl>
    <w:lvl w:ilvl="7">
      <w:start w:val="1"/>
      <w:numFmt w:val="decimal"/>
      <w:lvlText w:val="%1.%2.%3.%4.%5.%6.%7.%8"/>
      <w:lvlJc w:val="left"/>
      <w:pPr>
        <w:ind w:left="-188" w:hanging="1800"/>
      </w:pPr>
      <w:rPr>
        <w:rFonts w:ascii="Trebuchet MS" w:hAnsi="Trebuchet MS" w:cs="Times New Roman" w:hint="default"/>
        <w:i w:val="0"/>
        <w:color w:val="auto"/>
        <w:sz w:val="22"/>
      </w:rPr>
    </w:lvl>
    <w:lvl w:ilvl="8">
      <w:start w:val="1"/>
      <w:numFmt w:val="decimal"/>
      <w:lvlText w:val="%1.%2.%3.%4.%5.%6.%7.%8.%9"/>
      <w:lvlJc w:val="left"/>
      <w:pPr>
        <w:ind w:left="-112" w:hanging="2160"/>
      </w:pPr>
      <w:rPr>
        <w:rFonts w:ascii="Trebuchet MS" w:hAnsi="Trebuchet MS" w:cs="Times New Roman" w:hint="default"/>
        <w:i w:val="0"/>
        <w:color w:val="auto"/>
        <w:sz w:val="22"/>
      </w:rPr>
    </w:lvl>
  </w:abstractNum>
  <w:abstractNum w:abstractNumId="17" w15:restartNumberingAfterBreak="0">
    <w:nsid w:val="2CB84C5D"/>
    <w:multiLevelType w:val="hybridMultilevel"/>
    <w:tmpl w:val="A17478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476D8B"/>
    <w:multiLevelType w:val="multilevel"/>
    <w:tmpl w:val="EA24FE16"/>
    <w:lvl w:ilvl="0">
      <w:start w:val="6"/>
      <w:numFmt w:val="decimal"/>
      <w:lvlText w:val="%1"/>
      <w:lvlJc w:val="left"/>
      <w:pPr>
        <w:ind w:left="360" w:hanging="360"/>
      </w:pPr>
    </w:lvl>
    <w:lvl w:ilvl="1">
      <w:start w:val="1"/>
      <w:numFmt w:val="decimal"/>
      <w:lvlText w:val="%1.%2"/>
      <w:lvlJc w:val="left"/>
      <w:pPr>
        <w:ind w:left="218" w:hanging="360"/>
      </w:pPr>
      <w:rPr>
        <w:b/>
      </w:rPr>
    </w:lvl>
    <w:lvl w:ilvl="2">
      <w:start w:val="1"/>
      <w:numFmt w:val="decimal"/>
      <w:lvlText w:val="%1.%2.%3"/>
      <w:lvlJc w:val="left"/>
      <w:pPr>
        <w:ind w:left="436" w:hanging="720"/>
      </w:pPr>
    </w:lvl>
    <w:lvl w:ilvl="3">
      <w:start w:val="1"/>
      <w:numFmt w:val="decimal"/>
      <w:lvlText w:val="%1.%2.%3.%4"/>
      <w:lvlJc w:val="left"/>
      <w:pPr>
        <w:ind w:left="294" w:hanging="720"/>
      </w:pPr>
    </w:lvl>
    <w:lvl w:ilvl="4">
      <w:start w:val="1"/>
      <w:numFmt w:val="decimal"/>
      <w:lvlText w:val="%1.%2.%3.%4.%5"/>
      <w:lvlJc w:val="left"/>
      <w:pPr>
        <w:ind w:left="512" w:hanging="1080"/>
      </w:pPr>
    </w:lvl>
    <w:lvl w:ilvl="5">
      <w:start w:val="1"/>
      <w:numFmt w:val="decimal"/>
      <w:lvlText w:val="%1.%2.%3.%4.%5.%6"/>
      <w:lvlJc w:val="left"/>
      <w:pPr>
        <w:ind w:left="730" w:hanging="1440"/>
      </w:pPr>
    </w:lvl>
    <w:lvl w:ilvl="6">
      <w:start w:val="1"/>
      <w:numFmt w:val="decimal"/>
      <w:lvlText w:val="%1.%2.%3.%4.%5.%6.%7"/>
      <w:lvlJc w:val="left"/>
      <w:pPr>
        <w:ind w:left="588" w:hanging="1440"/>
      </w:pPr>
    </w:lvl>
    <w:lvl w:ilvl="7">
      <w:start w:val="1"/>
      <w:numFmt w:val="decimal"/>
      <w:lvlText w:val="%1.%2.%3.%4.%5.%6.%7.%8"/>
      <w:lvlJc w:val="left"/>
      <w:pPr>
        <w:ind w:left="806" w:hanging="1800"/>
      </w:pPr>
    </w:lvl>
    <w:lvl w:ilvl="8">
      <w:start w:val="1"/>
      <w:numFmt w:val="decimal"/>
      <w:lvlText w:val="%1.%2.%3.%4.%5.%6.%7.%8.%9"/>
      <w:lvlJc w:val="left"/>
      <w:pPr>
        <w:ind w:left="664" w:hanging="1800"/>
      </w:pPr>
    </w:lvl>
  </w:abstractNum>
  <w:abstractNum w:abstractNumId="19" w15:restartNumberingAfterBreak="0">
    <w:nsid w:val="364F235A"/>
    <w:multiLevelType w:val="hybridMultilevel"/>
    <w:tmpl w:val="C2B2AE78"/>
    <w:lvl w:ilvl="0" w:tplc="1C80D840">
      <w:start w:val="1"/>
      <w:numFmt w:val="decimal"/>
      <w:lvlText w:val="%1."/>
      <w:lvlJc w:val="left"/>
      <w:pPr>
        <w:ind w:left="218" w:hanging="360"/>
      </w:pPr>
      <w:rPr>
        <w:rFonts w:hint="default"/>
        <w:b/>
        <w:color w:val="auto"/>
        <w:u w:val="single"/>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0" w15:restartNumberingAfterBreak="0">
    <w:nsid w:val="375D2F78"/>
    <w:multiLevelType w:val="hybridMultilevel"/>
    <w:tmpl w:val="044EA7B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37642535"/>
    <w:multiLevelType w:val="hybridMultilevel"/>
    <w:tmpl w:val="82461FE0"/>
    <w:lvl w:ilvl="0" w:tplc="A20C3DDC">
      <w:start w:val="3"/>
      <w:numFmt w:val="bullet"/>
      <w:lvlText w:val="-"/>
      <w:lvlJc w:val="left"/>
      <w:pPr>
        <w:ind w:left="1080" w:hanging="360"/>
      </w:pPr>
      <w:rPr>
        <w:rFonts w:ascii="Trebuchet MS" w:eastAsia="Times New Roman" w:hAnsi="Trebuchet MS" w:cs="Aria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2" w15:restartNumberingAfterBreak="0">
    <w:nsid w:val="3776687F"/>
    <w:multiLevelType w:val="hybridMultilevel"/>
    <w:tmpl w:val="598CAB1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37C25898"/>
    <w:multiLevelType w:val="multilevel"/>
    <w:tmpl w:val="FDE83700"/>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upperRoman"/>
      <w:lvlText w:val="%1.%2.%3."/>
      <w:lvlJc w:val="left"/>
      <w:pPr>
        <w:ind w:left="1080" w:hanging="108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CD7446B"/>
    <w:multiLevelType w:val="multilevel"/>
    <w:tmpl w:val="CDFCB8D8"/>
    <w:lvl w:ilvl="0">
      <w:start w:val="4"/>
      <w:numFmt w:val="decimal"/>
      <w:lvlText w:val="%1."/>
      <w:lvlJc w:val="left"/>
      <w:pPr>
        <w:ind w:left="218" w:hanging="360"/>
      </w:pPr>
    </w:lvl>
    <w:lvl w:ilvl="1">
      <w:start w:val="1"/>
      <w:numFmt w:val="decimal"/>
      <w:isLgl/>
      <w:lvlText w:val="%1.%2"/>
      <w:lvlJc w:val="left"/>
      <w:pPr>
        <w:ind w:left="218" w:hanging="360"/>
      </w:pPr>
      <w:rPr>
        <w:b/>
        <w:strike w:val="0"/>
        <w:dstrike w:val="0"/>
        <w:color w:val="000000" w:themeColor="text1"/>
        <w:u w:val="none"/>
        <w:effect w:val="none"/>
      </w:rPr>
    </w:lvl>
    <w:lvl w:ilvl="2">
      <w:start w:val="1"/>
      <w:numFmt w:val="decimal"/>
      <w:isLgl/>
      <w:lvlText w:val="%1.%2.%3"/>
      <w:lvlJc w:val="left"/>
      <w:pPr>
        <w:ind w:left="578" w:hanging="720"/>
      </w:pPr>
      <w:rPr>
        <w:b w:val="0"/>
        <w:strike w:val="0"/>
        <w:dstrike w:val="0"/>
        <w:color w:val="000000" w:themeColor="text1"/>
        <w:u w:val="none"/>
        <w:effect w:val="none"/>
      </w:rPr>
    </w:lvl>
    <w:lvl w:ilvl="3">
      <w:start w:val="1"/>
      <w:numFmt w:val="decimal"/>
      <w:isLgl/>
      <w:lvlText w:val="%1.%2.%3.%4"/>
      <w:lvlJc w:val="left"/>
      <w:pPr>
        <w:ind w:left="938" w:hanging="1080"/>
      </w:pPr>
      <w:rPr>
        <w:b w:val="0"/>
        <w:strike w:val="0"/>
        <w:dstrike w:val="0"/>
        <w:color w:val="000000" w:themeColor="text1"/>
        <w:u w:val="none"/>
        <w:effect w:val="none"/>
      </w:rPr>
    </w:lvl>
    <w:lvl w:ilvl="4">
      <w:start w:val="1"/>
      <w:numFmt w:val="decimal"/>
      <w:isLgl/>
      <w:lvlText w:val="%1.%2.%3.%4.%5"/>
      <w:lvlJc w:val="left"/>
      <w:pPr>
        <w:ind w:left="938" w:hanging="1080"/>
      </w:pPr>
      <w:rPr>
        <w:b w:val="0"/>
        <w:strike w:val="0"/>
        <w:dstrike w:val="0"/>
        <w:color w:val="000000" w:themeColor="text1"/>
        <w:u w:val="none"/>
        <w:effect w:val="none"/>
      </w:rPr>
    </w:lvl>
    <w:lvl w:ilvl="5">
      <w:start w:val="1"/>
      <w:numFmt w:val="decimal"/>
      <w:isLgl/>
      <w:lvlText w:val="%1.%2.%3.%4.%5.%6"/>
      <w:lvlJc w:val="left"/>
      <w:pPr>
        <w:ind w:left="1298" w:hanging="1440"/>
      </w:pPr>
      <w:rPr>
        <w:b w:val="0"/>
        <w:strike w:val="0"/>
        <w:dstrike w:val="0"/>
        <w:color w:val="000000" w:themeColor="text1"/>
        <w:u w:val="none"/>
        <w:effect w:val="none"/>
      </w:rPr>
    </w:lvl>
    <w:lvl w:ilvl="6">
      <w:start w:val="1"/>
      <w:numFmt w:val="decimal"/>
      <w:isLgl/>
      <w:lvlText w:val="%1.%2.%3.%4.%5.%6.%7"/>
      <w:lvlJc w:val="left"/>
      <w:pPr>
        <w:ind w:left="1298" w:hanging="1440"/>
      </w:pPr>
      <w:rPr>
        <w:b w:val="0"/>
        <w:strike w:val="0"/>
        <w:dstrike w:val="0"/>
        <w:color w:val="000000" w:themeColor="text1"/>
        <w:u w:val="none"/>
        <w:effect w:val="none"/>
      </w:rPr>
    </w:lvl>
    <w:lvl w:ilvl="7">
      <w:start w:val="1"/>
      <w:numFmt w:val="decimal"/>
      <w:isLgl/>
      <w:lvlText w:val="%1.%2.%3.%4.%5.%6.%7.%8"/>
      <w:lvlJc w:val="left"/>
      <w:pPr>
        <w:ind w:left="1658" w:hanging="1800"/>
      </w:pPr>
      <w:rPr>
        <w:b w:val="0"/>
        <w:strike w:val="0"/>
        <w:dstrike w:val="0"/>
        <w:color w:val="000000" w:themeColor="text1"/>
        <w:u w:val="none"/>
        <w:effect w:val="none"/>
      </w:rPr>
    </w:lvl>
    <w:lvl w:ilvl="8">
      <w:start w:val="1"/>
      <w:numFmt w:val="decimal"/>
      <w:isLgl/>
      <w:lvlText w:val="%1.%2.%3.%4.%5.%6.%7.%8.%9"/>
      <w:lvlJc w:val="left"/>
      <w:pPr>
        <w:ind w:left="2018" w:hanging="2160"/>
      </w:pPr>
      <w:rPr>
        <w:b w:val="0"/>
        <w:strike w:val="0"/>
        <w:dstrike w:val="0"/>
        <w:color w:val="000000" w:themeColor="text1"/>
        <w:u w:val="none"/>
        <w:effect w:val="none"/>
      </w:rPr>
    </w:lvl>
  </w:abstractNum>
  <w:abstractNum w:abstractNumId="25" w15:restartNumberingAfterBreak="0">
    <w:nsid w:val="40F9538F"/>
    <w:multiLevelType w:val="hybridMultilevel"/>
    <w:tmpl w:val="C5864AF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9217FA"/>
    <w:multiLevelType w:val="hybridMultilevel"/>
    <w:tmpl w:val="28C8C6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4D73B95"/>
    <w:multiLevelType w:val="hybridMultilevel"/>
    <w:tmpl w:val="067E880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47B12535"/>
    <w:multiLevelType w:val="multilevel"/>
    <w:tmpl w:val="8FAE6C9A"/>
    <w:lvl w:ilvl="0">
      <w:start w:val="4"/>
      <w:numFmt w:val="decimal"/>
      <w:lvlText w:val="%1."/>
      <w:lvlJc w:val="left"/>
      <w:pPr>
        <w:ind w:left="420" w:hanging="420"/>
      </w:pPr>
      <w:rPr>
        <w:rFonts w:hint="default"/>
        <w:b/>
        <w:u w:val="none"/>
      </w:rPr>
    </w:lvl>
    <w:lvl w:ilvl="1">
      <w:start w:val="1"/>
      <w:numFmt w:val="decimal"/>
      <w:lvlText w:val="%1.%2."/>
      <w:lvlJc w:val="left"/>
      <w:pPr>
        <w:ind w:left="720" w:hanging="720"/>
      </w:pPr>
      <w:rPr>
        <w:rFonts w:hint="default"/>
        <w:b w:val="0"/>
        <w:u w:val="none"/>
      </w:rPr>
    </w:lvl>
    <w:lvl w:ilvl="2">
      <w:start w:val="1"/>
      <w:numFmt w:val="upperRoman"/>
      <w:lvlText w:val="%1.%2.%3."/>
      <w:lvlJc w:val="left"/>
      <w:pPr>
        <w:ind w:left="1080" w:hanging="1080"/>
      </w:pPr>
      <w:rPr>
        <w:rFonts w:hint="default"/>
        <w:b w:val="0"/>
        <w:u w:val="none"/>
      </w:rPr>
    </w:lvl>
    <w:lvl w:ilvl="3">
      <w:start w:val="1"/>
      <w:numFmt w:val="upperLetter"/>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800" w:hanging="180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2160" w:hanging="2160"/>
      </w:pPr>
      <w:rPr>
        <w:rFonts w:hint="default"/>
        <w:b w:val="0"/>
        <w:u w:val="none"/>
      </w:rPr>
    </w:lvl>
  </w:abstractNum>
  <w:abstractNum w:abstractNumId="29" w15:restartNumberingAfterBreak="0">
    <w:nsid w:val="497C5CA2"/>
    <w:multiLevelType w:val="hybridMultilevel"/>
    <w:tmpl w:val="4FEC6494"/>
    <w:lvl w:ilvl="0" w:tplc="04180019">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4ED330EF"/>
    <w:multiLevelType w:val="hybridMultilevel"/>
    <w:tmpl w:val="DF2402A4"/>
    <w:lvl w:ilvl="0" w:tplc="04180017">
      <w:start w:val="1"/>
      <w:numFmt w:val="lowerLetter"/>
      <w:lvlText w:val="%1)"/>
      <w:lvlJc w:val="left"/>
      <w:pPr>
        <w:ind w:left="720" w:hanging="360"/>
      </w:pPr>
      <w:rPr>
        <w:rFonts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583C38AC"/>
    <w:multiLevelType w:val="hybridMultilevel"/>
    <w:tmpl w:val="BF802FE4"/>
    <w:lvl w:ilvl="0" w:tplc="BF103EC6">
      <w:start w:val="1"/>
      <w:numFmt w:val="decimal"/>
      <w:lvlText w:val="%1."/>
      <w:lvlJc w:val="left"/>
      <w:pPr>
        <w:ind w:left="360" w:hanging="360"/>
      </w:pPr>
      <w:rPr>
        <w:rFonts w:eastAsia="Times New Roman"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BDE16F1"/>
    <w:multiLevelType w:val="hybridMultilevel"/>
    <w:tmpl w:val="6FBCE5C0"/>
    <w:lvl w:ilvl="0" w:tplc="04180017">
      <w:start w:val="1"/>
      <w:numFmt w:val="lowerLetter"/>
      <w:lvlText w:val="%1)"/>
      <w:lvlJc w:val="left"/>
      <w:pPr>
        <w:ind w:left="720" w:hanging="360"/>
      </w:pPr>
    </w:lvl>
    <w:lvl w:ilvl="1" w:tplc="0418000F">
      <w:start w:val="1"/>
      <w:numFmt w:val="decimal"/>
      <w:lvlText w:val="%2."/>
      <w:lvlJc w:val="left"/>
      <w:pPr>
        <w:ind w:left="1440" w:hanging="360"/>
      </w:pPr>
    </w:lvl>
    <w:lvl w:ilvl="2" w:tplc="BAFA8A26">
      <w:start w:val="6"/>
      <w:numFmt w:val="decimal"/>
      <w:lvlText w:val="%3"/>
      <w:lvlJc w:val="left"/>
      <w:pPr>
        <w:ind w:left="2340" w:hanging="36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3" w15:restartNumberingAfterBreak="0">
    <w:nsid w:val="5D83400F"/>
    <w:multiLevelType w:val="multilevel"/>
    <w:tmpl w:val="55C28DD2"/>
    <w:lvl w:ilvl="0">
      <w:start w:val="3"/>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color w:val="auto"/>
      </w:rPr>
    </w:lvl>
    <w:lvl w:ilvl="3">
      <w:start w:val="1"/>
      <w:numFmt w:val="upperLetter"/>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3240" w:hanging="144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4320" w:hanging="1800"/>
      </w:pPr>
      <w:rPr>
        <w:rFonts w:hint="default"/>
        <w:color w:val="auto"/>
      </w:rPr>
    </w:lvl>
    <w:lvl w:ilvl="8">
      <w:start w:val="1"/>
      <w:numFmt w:val="decimal"/>
      <w:lvlText w:val="%1.%2.%3.%4.%5.%6.%7.%8.%9"/>
      <w:lvlJc w:val="left"/>
      <w:pPr>
        <w:ind w:left="4680" w:hanging="1800"/>
      </w:pPr>
      <w:rPr>
        <w:rFonts w:hint="default"/>
        <w:color w:val="auto"/>
      </w:rPr>
    </w:lvl>
  </w:abstractNum>
  <w:abstractNum w:abstractNumId="34" w15:restartNumberingAfterBreak="0">
    <w:nsid w:val="5E1D3BC4"/>
    <w:multiLevelType w:val="hybridMultilevel"/>
    <w:tmpl w:val="A4C2439A"/>
    <w:lvl w:ilvl="0" w:tplc="04180017">
      <w:start w:val="1"/>
      <w:numFmt w:val="lowerLetter"/>
      <w:lvlText w:val="%1)"/>
      <w:lvlJc w:val="left"/>
      <w:pPr>
        <w:ind w:left="720" w:hanging="360"/>
      </w:pPr>
    </w:lvl>
    <w:lvl w:ilvl="1" w:tplc="D1F2CBB4">
      <w:start w:val="1"/>
      <w:numFmt w:val="decimal"/>
      <w:lvlText w:val="%2)"/>
      <w:lvlJc w:val="left"/>
      <w:pPr>
        <w:ind w:left="1440" w:hanging="360"/>
      </w:pPr>
      <w:rPr>
        <w:b/>
      </w:rPr>
    </w:lvl>
    <w:lvl w:ilvl="2" w:tplc="BAFA8A26">
      <w:start w:val="6"/>
      <w:numFmt w:val="decimal"/>
      <w:lvlText w:val="%3"/>
      <w:lvlJc w:val="left"/>
      <w:pPr>
        <w:ind w:left="2340" w:hanging="36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5F2E2815"/>
    <w:multiLevelType w:val="hybridMultilevel"/>
    <w:tmpl w:val="55E0F7F6"/>
    <w:lvl w:ilvl="0" w:tplc="27E261BA">
      <w:start w:val="1"/>
      <w:numFmt w:val="decimal"/>
      <w:lvlText w:val="%1)"/>
      <w:lvlJc w:val="left"/>
      <w:pPr>
        <w:ind w:left="644" w:hanging="360"/>
      </w:pPr>
      <w:rPr>
        <w:rFonts w:hint="default"/>
        <w:b/>
        <w:i w:val="0"/>
      </w:rPr>
    </w:lvl>
    <w:lvl w:ilvl="1" w:tplc="F8DCD250">
      <w:start w:val="1"/>
      <w:numFmt w:val="lowerRoman"/>
      <w:lvlText w:val="%2)"/>
      <w:lvlJc w:val="left"/>
      <w:pPr>
        <w:ind w:left="1724" w:hanging="720"/>
      </w:pPr>
      <w:rPr>
        <w:rFonts w:hint="default"/>
        <w:i/>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36" w15:restartNumberingAfterBreak="0">
    <w:nsid w:val="61037D9A"/>
    <w:multiLevelType w:val="hybridMultilevel"/>
    <w:tmpl w:val="AFD02DE6"/>
    <w:lvl w:ilvl="0" w:tplc="04180017">
      <w:start w:val="1"/>
      <w:numFmt w:val="lowerLetter"/>
      <w:lvlText w:val="%1)"/>
      <w:lvlJc w:val="left"/>
      <w:pPr>
        <w:ind w:left="644" w:hanging="360"/>
      </w:pPr>
      <w:rPr>
        <w:i/>
      </w:rPr>
    </w:lvl>
    <w:lvl w:ilvl="1" w:tplc="F8DCD250">
      <w:start w:val="1"/>
      <w:numFmt w:val="lowerRoman"/>
      <w:lvlText w:val="%2)"/>
      <w:lvlJc w:val="left"/>
      <w:pPr>
        <w:ind w:left="1724" w:hanging="720"/>
      </w:pPr>
      <w:rPr>
        <w:i/>
      </w:rPr>
    </w:lvl>
    <w:lvl w:ilvl="2" w:tplc="04180005">
      <w:start w:val="1"/>
      <w:numFmt w:val="bullet"/>
      <w:lvlText w:val=""/>
      <w:lvlJc w:val="left"/>
      <w:pPr>
        <w:ind w:left="2084" w:hanging="360"/>
      </w:pPr>
      <w:rPr>
        <w:rFonts w:ascii="Wingdings" w:hAnsi="Wingdings" w:hint="default"/>
      </w:rPr>
    </w:lvl>
    <w:lvl w:ilvl="3" w:tplc="04180001">
      <w:start w:val="1"/>
      <w:numFmt w:val="bullet"/>
      <w:lvlText w:val=""/>
      <w:lvlJc w:val="left"/>
      <w:pPr>
        <w:ind w:left="2804" w:hanging="360"/>
      </w:pPr>
      <w:rPr>
        <w:rFonts w:ascii="Symbol" w:hAnsi="Symbol" w:hint="default"/>
      </w:rPr>
    </w:lvl>
    <w:lvl w:ilvl="4" w:tplc="04180003">
      <w:start w:val="1"/>
      <w:numFmt w:val="bullet"/>
      <w:lvlText w:val="o"/>
      <w:lvlJc w:val="left"/>
      <w:pPr>
        <w:ind w:left="3524" w:hanging="360"/>
      </w:pPr>
      <w:rPr>
        <w:rFonts w:ascii="Courier New" w:hAnsi="Courier New" w:cs="Courier New" w:hint="default"/>
      </w:rPr>
    </w:lvl>
    <w:lvl w:ilvl="5" w:tplc="04180005">
      <w:start w:val="1"/>
      <w:numFmt w:val="bullet"/>
      <w:lvlText w:val=""/>
      <w:lvlJc w:val="left"/>
      <w:pPr>
        <w:ind w:left="4244" w:hanging="360"/>
      </w:pPr>
      <w:rPr>
        <w:rFonts w:ascii="Wingdings" w:hAnsi="Wingdings" w:hint="default"/>
      </w:rPr>
    </w:lvl>
    <w:lvl w:ilvl="6" w:tplc="04180001">
      <w:start w:val="1"/>
      <w:numFmt w:val="bullet"/>
      <w:lvlText w:val=""/>
      <w:lvlJc w:val="left"/>
      <w:pPr>
        <w:ind w:left="4964" w:hanging="360"/>
      </w:pPr>
      <w:rPr>
        <w:rFonts w:ascii="Symbol" w:hAnsi="Symbol" w:hint="default"/>
      </w:rPr>
    </w:lvl>
    <w:lvl w:ilvl="7" w:tplc="04180003">
      <w:start w:val="1"/>
      <w:numFmt w:val="bullet"/>
      <w:lvlText w:val="o"/>
      <w:lvlJc w:val="left"/>
      <w:pPr>
        <w:ind w:left="5684" w:hanging="360"/>
      </w:pPr>
      <w:rPr>
        <w:rFonts w:ascii="Courier New" w:hAnsi="Courier New" w:cs="Courier New" w:hint="default"/>
      </w:rPr>
    </w:lvl>
    <w:lvl w:ilvl="8" w:tplc="04180005">
      <w:start w:val="1"/>
      <w:numFmt w:val="bullet"/>
      <w:lvlText w:val=""/>
      <w:lvlJc w:val="left"/>
      <w:pPr>
        <w:ind w:left="6404" w:hanging="360"/>
      </w:pPr>
      <w:rPr>
        <w:rFonts w:ascii="Wingdings" w:hAnsi="Wingdings" w:hint="default"/>
      </w:rPr>
    </w:lvl>
  </w:abstractNum>
  <w:abstractNum w:abstractNumId="37" w15:restartNumberingAfterBreak="0">
    <w:nsid w:val="61F40EE1"/>
    <w:multiLevelType w:val="hybridMultilevel"/>
    <w:tmpl w:val="56D00008"/>
    <w:lvl w:ilvl="0" w:tplc="5F662956">
      <w:start w:val="9"/>
      <w:numFmt w:val="bullet"/>
      <w:lvlText w:val="-"/>
      <w:lvlJc w:val="left"/>
      <w:pPr>
        <w:ind w:left="1080" w:hanging="360"/>
      </w:pPr>
      <w:rPr>
        <w:rFonts w:ascii="Trebuchet MS" w:eastAsia="MS Mincho" w:hAnsi="Trebuchet MS"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8" w15:restartNumberingAfterBreak="0">
    <w:nsid w:val="64ED1592"/>
    <w:multiLevelType w:val="multilevel"/>
    <w:tmpl w:val="CA2EF78A"/>
    <w:lvl w:ilvl="0">
      <w:start w:val="7"/>
      <w:numFmt w:val="decimal"/>
      <w:lvlText w:val="%1"/>
      <w:lvlJc w:val="left"/>
      <w:pPr>
        <w:ind w:left="360" w:hanging="360"/>
      </w:pPr>
    </w:lvl>
    <w:lvl w:ilvl="1">
      <w:start w:val="1"/>
      <w:numFmt w:val="decimal"/>
      <w:lvlText w:val="%1.%2"/>
      <w:lvlJc w:val="left"/>
      <w:pPr>
        <w:ind w:left="218" w:hanging="360"/>
      </w:pPr>
      <w:rPr>
        <w:b/>
      </w:rPr>
    </w:lvl>
    <w:lvl w:ilvl="2">
      <w:start w:val="1"/>
      <w:numFmt w:val="decimal"/>
      <w:lvlText w:val="%1.%2.%3"/>
      <w:lvlJc w:val="left"/>
      <w:pPr>
        <w:ind w:left="436" w:hanging="720"/>
      </w:pPr>
    </w:lvl>
    <w:lvl w:ilvl="3">
      <w:start w:val="1"/>
      <w:numFmt w:val="decimal"/>
      <w:lvlText w:val="%1.%2.%3.%4"/>
      <w:lvlJc w:val="left"/>
      <w:pPr>
        <w:ind w:left="294" w:hanging="720"/>
      </w:pPr>
    </w:lvl>
    <w:lvl w:ilvl="4">
      <w:start w:val="1"/>
      <w:numFmt w:val="decimal"/>
      <w:lvlText w:val="%1.%2.%3.%4.%5"/>
      <w:lvlJc w:val="left"/>
      <w:pPr>
        <w:ind w:left="512" w:hanging="1080"/>
      </w:pPr>
    </w:lvl>
    <w:lvl w:ilvl="5">
      <w:start w:val="1"/>
      <w:numFmt w:val="decimal"/>
      <w:lvlText w:val="%1.%2.%3.%4.%5.%6"/>
      <w:lvlJc w:val="left"/>
      <w:pPr>
        <w:ind w:left="730" w:hanging="1440"/>
      </w:pPr>
    </w:lvl>
    <w:lvl w:ilvl="6">
      <w:start w:val="1"/>
      <w:numFmt w:val="decimal"/>
      <w:lvlText w:val="%1.%2.%3.%4.%5.%6.%7"/>
      <w:lvlJc w:val="left"/>
      <w:pPr>
        <w:ind w:left="588" w:hanging="1440"/>
      </w:pPr>
    </w:lvl>
    <w:lvl w:ilvl="7">
      <w:start w:val="1"/>
      <w:numFmt w:val="decimal"/>
      <w:lvlText w:val="%1.%2.%3.%4.%5.%6.%7.%8"/>
      <w:lvlJc w:val="left"/>
      <w:pPr>
        <w:ind w:left="806" w:hanging="1800"/>
      </w:pPr>
    </w:lvl>
    <w:lvl w:ilvl="8">
      <w:start w:val="1"/>
      <w:numFmt w:val="decimal"/>
      <w:lvlText w:val="%1.%2.%3.%4.%5.%6.%7.%8.%9"/>
      <w:lvlJc w:val="left"/>
      <w:pPr>
        <w:ind w:left="664" w:hanging="1800"/>
      </w:pPr>
    </w:lvl>
  </w:abstractNum>
  <w:abstractNum w:abstractNumId="39" w15:restartNumberingAfterBreak="0">
    <w:nsid w:val="664A70E6"/>
    <w:multiLevelType w:val="multilevel"/>
    <w:tmpl w:val="061CDF6E"/>
    <w:lvl w:ilvl="0">
      <w:start w:val="9"/>
      <w:numFmt w:val="decimal"/>
      <w:lvlText w:val="%1"/>
      <w:lvlJc w:val="left"/>
      <w:pPr>
        <w:ind w:left="495" w:hanging="495"/>
      </w:pPr>
      <w:rPr>
        <w:rFonts w:hint="default"/>
      </w:rPr>
    </w:lvl>
    <w:lvl w:ilvl="1">
      <w:start w:val="10"/>
      <w:numFmt w:val="decimal"/>
      <w:lvlText w:val="%1.%2"/>
      <w:lvlJc w:val="left"/>
      <w:pPr>
        <w:ind w:left="495" w:hanging="49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80B3FAB"/>
    <w:multiLevelType w:val="hybridMultilevel"/>
    <w:tmpl w:val="4754D878"/>
    <w:lvl w:ilvl="0" w:tplc="326A633A">
      <w:start w:val="1"/>
      <w:numFmt w:val="decimal"/>
      <w:lvlText w:val="%1."/>
      <w:lvlJc w:val="left"/>
      <w:pPr>
        <w:ind w:left="720" w:hanging="360"/>
      </w:pPr>
      <w:rPr>
        <w:rFonts w:cs="Times New Roman" w:hint="default"/>
        <w:b/>
        <w:bCs w:val="0"/>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6DD42B72"/>
    <w:multiLevelType w:val="multilevel"/>
    <w:tmpl w:val="61347B96"/>
    <w:lvl w:ilvl="0">
      <w:start w:val="3"/>
      <w:numFmt w:val="decimal"/>
      <w:lvlText w:val="%1."/>
      <w:lvlJc w:val="left"/>
      <w:pPr>
        <w:ind w:left="450" w:hanging="450"/>
      </w:pPr>
      <w:rPr>
        <w:rFonts w:hint="default"/>
      </w:rPr>
    </w:lvl>
    <w:lvl w:ilvl="1">
      <w:start w:val="1"/>
      <w:numFmt w:val="decimal"/>
      <w:lvlText w:val="%1.%2."/>
      <w:lvlJc w:val="left"/>
      <w:pPr>
        <w:ind w:left="649" w:hanging="720"/>
      </w:pPr>
      <w:rPr>
        <w:rFonts w:hint="default"/>
        <w:b w:val="0"/>
      </w:rPr>
    </w:lvl>
    <w:lvl w:ilvl="2">
      <w:start w:val="1"/>
      <w:numFmt w:val="upperRoman"/>
      <w:lvlText w:val="%1.%2.%3."/>
      <w:lvlJc w:val="left"/>
      <w:pPr>
        <w:ind w:left="938" w:hanging="1080"/>
      </w:pPr>
      <w:rPr>
        <w:rFonts w:hint="default"/>
      </w:rPr>
    </w:lvl>
    <w:lvl w:ilvl="3">
      <w:start w:val="1"/>
      <w:numFmt w:val="upperLetter"/>
      <w:lvlText w:val="%1.%2.%3.%4."/>
      <w:lvlJc w:val="left"/>
      <w:pPr>
        <w:ind w:left="867" w:hanging="108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1085" w:hanging="1440"/>
      </w:pPr>
      <w:rPr>
        <w:rFonts w:hint="default"/>
      </w:rPr>
    </w:lvl>
    <w:lvl w:ilvl="6">
      <w:start w:val="1"/>
      <w:numFmt w:val="decimal"/>
      <w:lvlText w:val="%1.%2.%3.%4.%5.%6.%7."/>
      <w:lvlJc w:val="left"/>
      <w:pPr>
        <w:ind w:left="1374" w:hanging="1800"/>
      </w:pPr>
      <w:rPr>
        <w:rFonts w:hint="default"/>
      </w:rPr>
    </w:lvl>
    <w:lvl w:ilvl="7">
      <w:start w:val="1"/>
      <w:numFmt w:val="decimal"/>
      <w:lvlText w:val="%1.%2.%3.%4.%5.%6.%7.%8."/>
      <w:lvlJc w:val="left"/>
      <w:pPr>
        <w:ind w:left="1303" w:hanging="1800"/>
      </w:pPr>
      <w:rPr>
        <w:rFonts w:hint="default"/>
      </w:rPr>
    </w:lvl>
    <w:lvl w:ilvl="8">
      <w:start w:val="1"/>
      <w:numFmt w:val="decimal"/>
      <w:lvlText w:val="%1.%2.%3.%4.%5.%6.%7.%8.%9."/>
      <w:lvlJc w:val="left"/>
      <w:pPr>
        <w:ind w:left="1592" w:hanging="2160"/>
      </w:pPr>
      <w:rPr>
        <w:rFonts w:hint="default"/>
      </w:rPr>
    </w:lvl>
  </w:abstractNum>
  <w:abstractNum w:abstractNumId="42" w15:restartNumberingAfterBreak="0">
    <w:nsid w:val="6E06346F"/>
    <w:multiLevelType w:val="multilevel"/>
    <w:tmpl w:val="DAF45B7A"/>
    <w:lvl w:ilvl="0">
      <w:start w:val="1"/>
      <w:numFmt w:val="decimal"/>
      <w:lvlText w:val="%1."/>
      <w:lvlJc w:val="left"/>
      <w:pPr>
        <w:ind w:left="3053" w:hanging="360"/>
      </w:pPr>
      <w:rPr>
        <w:rFonts w:hint="default"/>
        <w:b/>
      </w:rPr>
    </w:lvl>
    <w:lvl w:ilvl="1">
      <w:start w:val="1"/>
      <w:numFmt w:val="decimal"/>
      <w:isLgl/>
      <w:lvlText w:val="%1.%2."/>
      <w:lvlJc w:val="left"/>
      <w:pPr>
        <w:ind w:left="8517" w:hanging="720"/>
      </w:pPr>
      <w:rPr>
        <w:rFonts w:hint="default"/>
        <w:b w:val="0"/>
        <w:color w:val="auto"/>
      </w:rPr>
    </w:lvl>
    <w:lvl w:ilvl="2">
      <w:start w:val="1"/>
      <w:numFmt w:val="decimal"/>
      <w:isLgl/>
      <w:lvlText w:val="%1.%2.%3."/>
      <w:lvlJc w:val="left"/>
      <w:pPr>
        <w:ind w:left="7033" w:hanging="720"/>
      </w:pPr>
      <w:rPr>
        <w:rFonts w:hint="default"/>
      </w:rPr>
    </w:lvl>
    <w:lvl w:ilvl="3">
      <w:start w:val="1"/>
      <w:numFmt w:val="decimal"/>
      <w:isLgl/>
      <w:lvlText w:val="%1.%2.%3.%4."/>
      <w:lvlJc w:val="left"/>
      <w:pPr>
        <w:ind w:left="7393" w:hanging="1080"/>
      </w:pPr>
      <w:rPr>
        <w:rFonts w:hint="default"/>
      </w:rPr>
    </w:lvl>
    <w:lvl w:ilvl="4">
      <w:start w:val="1"/>
      <w:numFmt w:val="decimal"/>
      <w:isLgl/>
      <w:lvlText w:val="%1.%2.%3.%4.%5."/>
      <w:lvlJc w:val="left"/>
      <w:pPr>
        <w:ind w:left="7393" w:hanging="1080"/>
      </w:pPr>
      <w:rPr>
        <w:rFonts w:hint="default"/>
      </w:rPr>
    </w:lvl>
    <w:lvl w:ilvl="5">
      <w:start w:val="1"/>
      <w:numFmt w:val="decimal"/>
      <w:isLgl/>
      <w:lvlText w:val="%1.%2.%3.%4.%5.%6."/>
      <w:lvlJc w:val="left"/>
      <w:pPr>
        <w:ind w:left="7753" w:hanging="1440"/>
      </w:pPr>
      <w:rPr>
        <w:rFonts w:hint="default"/>
      </w:rPr>
    </w:lvl>
    <w:lvl w:ilvl="6">
      <w:start w:val="1"/>
      <w:numFmt w:val="decimal"/>
      <w:isLgl/>
      <w:lvlText w:val="%1.%2.%3.%4.%5.%6.%7."/>
      <w:lvlJc w:val="left"/>
      <w:pPr>
        <w:ind w:left="7753" w:hanging="1440"/>
      </w:pPr>
      <w:rPr>
        <w:rFonts w:hint="default"/>
      </w:rPr>
    </w:lvl>
    <w:lvl w:ilvl="7">
      <w:start w:val="1"/>
      <w:numFmt w:val="decimal"/>
      <w:isLgl/>
      <w:lvlText w:val="%1.%2.%3.%4.%5.%6.%7.%8."/>
      <w:lvlJc w:val="left"/>
      <w:pPr>
        <w:ind w:left="8113" w:hanging="1800"/>
      </w:pPr>
      <w:rPr>
        <w:rFonts w:hint="default"/>
      </w:rPr>
    </w:lvl>
    <w:lvl w:ilvl="8">
      <w:start w:val="1"/>
      <w:numFmt w:val="decimal"/>
      <w:isLgl/>
      <w:lvlText w:val="%1.%2.%3.%4.%5.%6.%7.%8.%9."/>
      <w:lvlJc w:val="left"/>
      <w:pPr>
        <w:ind w:left="8113" w:hanging="1800"/>
      </w:pPr>
      <w:rPr>
        <w:rFonts w:hint="default"/>
      </w:rPr>
    </w:lvl>
  </w:abstractNum>
  <w:abstractNum w:abstractNumId="43" w15:restartNumberingAfterBreak="0">
    <w:nsid w:val="7249387F"/>
    <w:multiLevelType w:val="hybridMultilevel"/>
    <w:tmpl w:val="439E88FA"/>
    <w:lvl w:ilvl="0" w:tplc="0418000F">
      <w:start w:val="1"/>
      <w:numFmt w:val="decimal"/>
      <w:lvlText w:val="%1."/>
      <w:lvlJc w:val="left"/>
      <w:pPr>
        <w:ind w:left="1054" w:hanging="360"/>
      </w:pPr>
      <w:rPr>
        <w:rFonts w:hint="default"/>
      </w:rPr>
    </w:lvl>
    <w:lvl w:ilvl="1" w:tplc="04180003" w:tentative="1">
      <w:start w:val="1"/>
      <w:numFmt w:val="bullet"/>
      <w:lvlText w:val="o"/>
      <w:lvlJc w:val="left"/>
      <w:pPr>
        <w:ind w:left="1774" w:hanging="360"/>
      </w:pPr>
      <w:rPr>
        <w:rFonts w:ascii="Courier New" w:hAnsi="Courier New" w:cs="Courier New" w:hint="default"/>
      </w:rPr>
    </w:lvl>
    <w:lvl w:ilvl="2" w:tplc="04180005" w:tentative="1">
      <w:start w:val="1"/>
      <w:numFmt w:val="bullet"/>
      <w:lvlText w:val=""/>
      <w:lvlJc w:val="left"/>
      <w:pPr>
        <w:ind w:left="2494" w:hanging="360"/>
      </w:pPr>
      <w:rPr>
        <w:rFonts w:ascii="Wingdings" w:hAnsi="Wingdings" w:hint="default"/>
      </w:rPr>
    </w:lvl>
    <w:lvl w:ilvl="3" w:tplc="04180001" w:tentative="1">
      <w:start w:val="1"/>
      <w:numFmt w:val="bullet"/>
      <w:lvlText w:val=""/>
      <w:lvlJc w:val="left"/>
      <w:pPr>
        <w:ind w:left="3214" w:hanging="360"/>
      </w:pPr>
      <w:rPr>
        <w:rFonts w:ascii="Symbol" w:hAnsi="Symbol" w:hint="default"/>
      </w:rPr>
    </w:lvl>
    <w:lvl w:ilvl="4" w:tplc="04180003" w:tentative="1">
      <w:start w:val="1"/>
      <w:numFmt w:val="bullet"/>
      <w:lvlText w:val="o"/>
      <w:lvlJc w:val="left"/>
      <w:pPr>
        <w:ind w:left="3934" w:hanging="360"/>
      </w:pPr>
      <w:rPr>
        <w:rFonts w:ascii="Courier New" w:hAnsi="Courier New" w:cs="Courier New" w:hint="default"/>
      </w:rPr>
    </w:lvl>
    <w:lvl w:ilvl="5" w:tplc="04180005" w:tentative="1">
      <w:start w:val="1"/>
      <w:numFmt w:val="bullet"/>
      <w:lvlText w:val=""/>
      <w:lvlJc w:val="left"/>
      <w:pPr>
        <w:ind w:left="4654" w:hanging="360"/>
      </w:pPr>
      <w:rPr>
        <w:rFonts w:ascii="Wingdings" w:hAnsi="Wingdings" w:hint="default"/>
      </w:rPr>
    </w:lvl>
    <w:lvl w:ilvl="6" w:tplc="04180001" w:tentative="1">
      <w:start w:val="1"/>
      <w:numFmt w:val="bullet"/>
      <w:lvlText w:val=""/>
      <w:lvlJc w:val="left"/>
      <w:pPr>
        <w:ind w:left="5374" w:hanging="360"/>
      </w:pPr>
      <w:rPr>
        <w:rFonts w:ascii="Symbol" w:hAnsi="Symbol" w:hint="default"/>
      </w:rPr>
    </w:lvl>
    <w:lvl w:ilvl="7" w:tplc="04180003" w:tentative="1">
      <w:start w:val="1"/>
      <w:numFmt w:val="bullet"/>
      <w:lvlText w:val="o"/>
      <w:lvlJc w:val="left"/>
      <w:pPr>
        <w:ind w:left="6094" w:hanging="360"/>
      </w:pPr>
      <w:rPr>
        <w:rFonts w:ascii="Courier New" w:hAnsi="Courier New" w:cs="Courier New" w:hint="default"/>
      </w:rPr>
    </w:lvl>
    <w:lvl w:ilvl="8" w:tplc="04180005" w:tentative="1">
      <w:start w:val="1"/>
      <w:numFmt w:val="bullet"/>
      <w:lvlText w:val=""/>
      <w:lvlJc w:val="left"/>
      <w:pPr>
        <w:ind w:left="6814" w:hanging="360"/>
      </w:pPr>
      <w:rPr>
        <w:rFonts w:ascii="Wingdings" w:hAnsi="Wingdings" w:hint="default"/>
      </w:rPr>
    </w:lvl>
  </w:abstractNum>
  <w:abstractNum w:abstractNumId="44" w15:restartNumberingAfterBreak="0">
    <w:nsid w:val="72573661"/>
    <w:multiLevelType w:val="hybridMultilevel"/>
    <w:tmpl w:val="ACB8835E"/>
    <w:lvl w:ilvl="0" w:tplc="0418000F">
      <w:start w:val="1"/>
      <w:numFmt w:val="decimal"/>
      <w:lvlText w:val="%1."/>
      <w:lvlJc w:val="left"/>
      <w:pPr>
        <w:ind w:left="1287" w:hanging="360"/>
      </w:pPr>
    </w:lvl>
    <w:lvl w:ilvl="1" w:tplc="04180019">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45" w15:restartNumberingAfterBreak="0">
    <w:nsid w:val="7E0D0F28"/>
    <w:multiLevelType w:val="hybridMultilevel"/>
    <w:tmpl w:val="2A52F37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7F391339"/>
    <w:multiLevelType w:val="multilevel"/>
    <w:tmpl w:val="96E45396"/>
    <w:lvl w:ilvl="0">
      <w:start w:val="1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upperRoman"/>
      <w:lvlText w:val="%1.%2.%3."/>
      <w:lvlJc w:val="left"/>
      <w:pPr>
        <w:ind w:left="1080" w:hanging="108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347630700">
    <w:abstractNumId w:val="37"/>
  </w:num>
  <w:num w:numId="2" w16cid:durableId="2069843763">
    <w:abstractNumId w:val="42"/>
  </w:num>
  <w:num w:numId="3" w16cid:durableId="503127398">
    <w:abstractNumId w:val="29"/>
  </w:num>
  <w:num w:numId="4" w16cid:durableId="2108622057">
    <w:abstractNumId w:val="20"/>
  </w:num>
  <w:num w:numId="5" w16cid:durableId="236288131">
    <w:abstractNumId w:val="45"/>
  </w:num>
  <w:num w:numId="6" w16cid:durableId="2141456780">
    <w:abstractNumId w:val="30"/>
  </w:num>
  <w:num w:numId="7" w16cid:durableId="1583680844">
    <w:abstractNumId w:val="9"/>
  </w:num>
  <w:num w:numId="8" w16cid:durableId="1516459108">
    <w:abstractNumId w:val="24"/>
  </w:num>
  <w:num w:numId="9" w16cid:durableId="969670760">
    <w:abstractNumId w:val="8"/>
  </w:num>
  <w:num w:numId="10" w16cid:durableId="932858045">
    <w:abstractNumId w:val="13"/>
  </w:num>
  <w:num w:numId="11" w16cid:durableId="1059131532">
    <w:abstractNumId w:val="10"/>
  </w:num>
  <w:num w:numId="12" w16cid:durableId="1820414122">
    <w:abstractNumId w:val="38"/>
  </w:num>
  <w:num w:numId="13" w16cid:durableId="1247763325">
    <w:abstractNumId w:val="18"/>
  </w:num>
  <w:num w:numId="14" w16cid:durableId="2027906874">
    <w:abstractNumId w:val="1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23413678">
    <w:abstractNumId w:val="36"/>
  </w:num>
  <w:num w:numId="16" w16cid:durableId="1181286438">
    <w:abstractNumId w:val="32"/>
  </w:num>
  <w:num w:numId="17" w16cid:durableId="1732270557">
    <w:abstractNumId w:val="2"/>
  </w:num>
  <w:num w:numId="18" w16cid:durableId="1101340228">
    <w:abstractNumId w:val="11"/>
  </w:num>
  <w:num w:numId="19" w16cid:durableId="927542330">
    <w:abstractNumId w:val="19"/>
  </w:num>
  <w:num w:numId="20" w16cid:durableId="1338463586">
    <w:abstractNumId w:val="25"/>
  </w:num>
  <w:num w:numId="21" w16cid:durableId="544025612">
    <w:abstractNumId w:val="26"/>
  </w:num>
  <w:num w:numId="22" w16cid:durableId="819080796">
    <w:abstractNumId w:val="4"/>
  </w:num>
  <w:num w:numId="23" w16cid:durableId="1189685135">
    <w:abstractNumId w:val="35"/>
  </w:num>
  <w:num w:numId="24" w16cid:durableId="1262839515">
    <w:abstractNumId w:val="34"/>
  </w:num>
  <w:num w:numId="25" w16cid:durableId="836849435">
    <w:abstractNumId w:val="33"/>
  </w:num>
  <w:num w:numId="26" w16cid:durableId="84956229">
    <w:abstractNumId w:val="1"/>
  </w:num>
  <w:num w:numId="27" w16cid:durableId="630208407">
    <w:abstractNumId w:val="7"/>
  </w:num>
  <w:num w:numId="28" w16cid:durableId="524440451">
    <w:abstractNumId w:val="31"/>
  </w:num>
  <w:num w:numId="29" w16cid:durableId="1997225429">
    <w:abstractNumId w:val="9"/>
    <w:lvlOverride w:ilvl="0">
      <w:startOverride w:val="1"/>
    </w:lvlOverride>
    <w:lvlOverride w:ilvl="1">
      <w:startOverride w:val="2"/>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226741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89699711">
    <w:abstractNumId w:val="2"/>
    <w:lvlOverride w:ilvl="0">
      <w:startOverride w:val="2"/>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39294364">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61877622">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9734207">
    <w:abstractNumId w:val="36"/>
    <w:lvlOverride w:ilvl="0">
      <w:startOverride w:val="1"/>
    </w:lvlOverride>
    <w:lvlOverride w:ilvl="1">
      <w:startOverride w:val="1"/>
    </w:lvlOverride>
    <w:lvlOverride w:ilvl="2"/>
    <w:lvlOverride w:ilvl="3"/>
    <w:lvlOverride w:ilvl="4"/>
    <w:lvlOverride w:ilvl="5"/>
    <w:lvlOverride w:ilvl="6"/>
    <w:lvlOverride w:ilvl="7"/>
    <w:lvlOverride w:ilvl="8"/>
  </w:num>
  <w:num w:numId="35" w16cid:durableId="11990497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44256040">
    <w:abstractNumId w:val="32"/>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72838558">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46842252">
    <w:abstractNumId w:val="3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453914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2812077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67774494">
    <w:abstractNumId w:val="11"/>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0409287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08977207">
    <w:abstractNumId w:val="30"/>
    <w:lvlOverride w:ilvl="0">
      <w:startOverride w:val="1"/>
    </w:lvlOverride>
    <w:lvlOverride w:ilvl="1"/>
    <w:lvlOverride w:ilvl="2"/>
    <w:lvlOverride w:ilvl="3"/>
    <w:lvlOverride w:ilvl="4"/>
    <w:lvlOverride w:ilvl="5"/>
    <w:lvlOverride w:ilvl="6"/>
    <w:lvlOverride w:ilvl="7"/>
    <w:lvlOverride w:ilvl="8"/>
  </w:num>
  <w:num w:numId="44" w16cid:durableId="113155809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4358352">
    <w:abstractNumId w:val="16"/>
  </w:num>
  <w:num w:numId="46" w16cid:durableId="854030076">
    <w:abstractNumId w:val="12"/>
  </w:num>
  <w:num w:numId="47" w16cid:durableId="1761682386">
    <w:abstractNumId w:val="2"/>
    <w:lvlOverride w:ilvl="0">
      <w:startOverride w:val="2"/>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71603054">
    <w:abstractNumId w:val="3"/>
  </w:num>
  <w:num w:numId="49" w16cid:durableId="941031441">
    <w:abstractNumId w:val="44"/>
  </w:num>
  <w:num w:numId="50" w16cid:durableId="1314407842">
    <w:abstractNumId w:val="15"/>
  </w:num>
  <w:num w:numId="51" w16cid:durableId="74788443">
    <w:abstractNumId w:val="23"/>
  </w:num>
  <w:num w:numId="52" w16cid:durableId="389966983">
    <w:abstractNumId w:val="6"/>
  </w:num>
  <w:num w:numId="53" w16cid:durableId="792409883">
    <w:abstractNumId w:val="41"/>
  </w:num>
  <w:num w:numId="54" w16cid:durableId="1277516885">
    <w:abstractNumId w:val="28"/>
  </w:num>
  <w:num w:numId="55" w16cid:durableId="2055227747">
    <w:abstractNumId w:val="14"/>
  </w:num>
  <w:num w:numId="56" w16cid:durableId="1416315319">
    <w:abstractNumId w:val="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88129644">
    <w:abstractNumId w:val="17"/>
  </w:num>
  <w:num w:numId="58" w16cid:durableId="1048140837">
    <w:abstractNumId w:val="21"/>
  </w:num>
  <w:num w:numId="59" w16cid:durableId="1185054552">
    <w:abstractNumId w:val="37"/>
  </w:num>
  <w:num w:numId="60" w16cid:durableId="249969899">
    <w:abstractNumId w:val="27"/>
  </w:num>
  <w:num w:numId="61" w16cid:durableId="1248609326">
    <w:abstractNumId w:val="39"/>
  </w:num>
  <w:num w:numId="62" w16cid:durableId="1806464485">
    <w:abstractNumId w:val="22"/>
  </w:num>
  <w:num w:numId="63" w16cid:durableId="264579539">
    <w:abstractNumId w:val="5"/>
  </w:num>
  <w:num w:numId="64" w16cid:durableId="855727667">
    <w:abstractNumId w:val="46"/>
  </w:num>
  <w:num w:numId="65" w16cid:durableId="1741826803">
    <w:abstractNumId w:val="0"/>
  </w:num>
  <w:num w:numId="66" w16cid:durableId="1598365406">
    <w:abstractNumId w:val="43"/>
  </w:num>
  <w:num w:numId="67" w16cid:durableId="1784419988">
    <w:abstractNumId w:val="43"/>
    <w:lvlOverride w:ilvl="0">
      <w:startOverride w:val="1"/>
    </w:lvlOverride>
    <w:lvlOverride w:ilvl="1"/>
    <w:lvlOverride w:ilvl="2"/>
    <w:lvlOverride w:ilvl="3"/>
    <w:lvlOverride w:ilvl="4"/>
    <w:lvlOverride w:ilvl="5"/>
    <w:lvlOverride w:ilvl="6"/>
    <w:lvlOverride w:ilvl="7"/>
    <w:lvlOverride w:ilvl="8"/>
  </w:num>
  <w:num w:numId="68" w16cid:durableId="73481981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F2C"/>
    <w:rsid w:val="000046DE"/>
    <w:rsid w:val="000113A3"/>
    <w:rsid w:val="00012EE0"/>
    <w:rsid w:val="0002206E"/>
    <w:rsid w:val="00023330"/>
    <w:rsid w:val="00033FFF"/>
    <w:rsid w:val="00036CF6"/>
    <w:rsid w:val="00041AC2"/>
    <w:rsid w:val="00045C52"/>
    <w:rsid w:val="0005181D"/>
    <w:rsid w:val="000569C7"/>
    <w:rsid w:val="000761D3"/>
    <w:rsid w:val="000B3407"/>
    <w:rsid w:val="000C29D4"/>
    <w:rsid w:val="000C7C70"/>
    <w:rsid w:val="000D0781"/>
    <w:rsid w:val="000D1CD5"/>
    <w:rsid w:val="000E79C8"/>
    <w:rsid w:val="000F52D3"/>
    <w:rsid w:val="00100F36"/>
    <w:rsid w:val="00102D15"/>
    <w:rsid w:val="00104DDF"/>
    <w:rsid w:val="001107C7"/>
    <w:rsid w:val="00112D30"/>
    <w:rsid w:val="001223F2"/>
    <w:rsid w:val="00124279"/>
    <w:rsid w:val="00126AD1"/>
    <w:rsid w:val="001271AA"/>
    <w:rsid w:val="0013332E"/>
    <w:rsid w:val="001370A1"/>
    <w:rsid w:val="001542E7"/>
    <w:rsid w:val="00157BC6"/>
    <w:rsid w:val="0016677D"/>
    <w:rsid w:val="00166AFF"/>
    <w:rsid w:val="0019195F"/>
    <w:rsid w:val="001A73D5"/>
    <w:rsid w:val="001B4E15"/>
    <w:rsid w:val="001C6835"/>
    <w:rsid w:val="001D1DBF"/>
    <w:rsid w:val="001D4CFD"/>
    <w:rsid w:val="001D50D0"/>
    <w:rsid w:val="002038EE"/>
    <w:rsid w:val="002059EF"/>
    <w:rsid w:val="00210BB5"/>
    <w:rsid w:val="00211EB4"/>
    <w:rsid w:val="00212A34"/>
    <w:rsid w:val="00216F90"/>
    <w:rsid w:val="00221732"/>
    <w:rsid w:val="0023249B"/>
    <w:rsid w:val="002353E1"/>
    <w:rsid w:val="0023635A"/>
    <w:rsid w:val="00260C98"/>
    <w:rsid w:val="00265856"/>
    <w:rsid w:val="00274FDD"/>
    <w:rsid w:val="00284604"/>
    <w:rsid w:val="002A009A"/>
    <w:rsid w:val="002A1A29"/>
    <w:rsid w:val="002A5742"/>
    <w:rsid w:val="002B2AE6"/>
    <w:rsid w:val="002B2D08"/>
    <w:rsid w:val="002C1E8C"/>
    <w:rsid w:val="002C5E09"/>
    <w:rsid w:val="002E1D10"/>
    <w:rsid w:val="002F78BF"/>
    <w:rsid w:val="00305523"/>
    <w:rsid w:val="00312E32"/>
    <w:rsid w:val="00321F98"/>
    <w:rsid w:val="003224E4"/>
    <w:rsid w:val="00322906"/>
    <w:rsid w:val="003232E7"/>
    <w:rsid w:val="0032422C"/>
    <w:rsid w:val="00325726"/>
    <w:rsid w:val="00326A3C"/>
    <w:rsid w:val="003353D8"/>
    <w:rsid w:val="003453FD"/>
    <w:rsid w:val="00345CCE"/>
    <w:rsid w:val="00355AE0"/>
    <w:rsid w:val="00386363"/>
    <w:rsid w:val="00391577"/>
    <w:rsid w:val="00391717"/>
    <w:rsid w:val="003A71A0"/>
    <w:rsid w:val="003D2288"/>
    <w:rsid w:val="003D6BD7"/>
    <w:rsid w:val="003E6431"/>
    <w:rsid w:val="003F02E9"/>
    <w:rsid w:val="003F4174"/>
    <w:rsid w:val="0040358C"/>
    <w:rsid w:val="00422F91"/>
    <w:rsid w:val="00424ABE"/>
    <w:rsid w:val="00430C4C"/>
    <w:rsid w:val="00435A22"/>
    <w:rsid w:val="00436FDD"/>
    <w:rsid w:val="00440C43"/>
    <w:rsid w:val="00456B4C"/>
    <w:rsid w:val="00462299"/>
    <w:rsid w:val="00463865"/>
    <w:rsid w:val="004662FA"/>
    <w:rsid w:val="00474F80"/>
    <w:rsid w:val="00477FC0"/>
    <w:rsid w:val="004854A6"/>
    <w:rsid w:val="00493AD5"/>
    <w:rsid w:val="004C2D2E"/>
    <w:rsid w:val="004C4C82"/>
    <w:rsid w:val="004C6DA0"/>
    <w:rsid w:val="004D4E0F"/>
    <w:rsid w:val="004D553D"/>
    <w:rsid w:val="004E152A"/>
    <w:rsid w:val="004E3175"/>
    <w:rsid w:val="004E6A1B"/>
    <w:rsid w:val="004F094D"/>
    <w:rsid w:val="004F7D63"/>
    <w:rsid w:val="005000CD"/>
    <w:rsid w:val="0051514A"/>
    <w:rsid w:val="00517FF8"/>
    <w:rsid w:val="00521B57"/>
    <w:rsid w:val="00524DCF"/>
    <w:rsid w:val="0053197F"/>
    <w:rsid w:val="00532520"/>
    <w:rsid w:val="00533CE7"/>
    <w:rsid w:val="00543045"/>
    <w:rsid w:val="00543E9C"/>
    <w:rsid w:val="005552C7"/>
    <w:rsid w:val="00555B3A"/>
    <w:rsid w:val="00567900"/>
    <w:rsid w:val="00573A1C"/>
    <w:rsid w:val="00582C2F"/>
    <w:rsid w:val="00583594"/>
    <w:rsid w:val="0058764F"/>
    <w:rsid w:val="005B1B63"/>
    <w:rsid w:val="005C069F"/>
    <w:rsid w:val="005D76EE"/>
    <w:rsid w:val="005D7FF3"/>
    <w:rsid w:val="005E6FFA"/>
    <w:rsid w:val="005F2574"/>
    <w:rsid w:val="00601E03"/>
    <w:rsid w:val="00604DD4"/>
    <w:rsid w:val="00625A6E"/>
    <w:rsid w:val="00627BDB"/>
    <w:rsid w:val="00630E76"/>
    <w:rsid w:val="0064294B"/>
    <w:rsid w:val="0065145B"/>
    <w:rsid w:val="00661B7A"/>
    <w:rsid w:val="00670A06"/>
    <w:rsid w:val="00671FA5"/>
    <w:rsid w:val="006751B6"/>
    <w:rsid w:val="00677FEB"/>
    <w:rsid w:val="00693D28"/>
    <w:rsid w:val="006A018E"/>
    <w:rsid w:val="006A263E"/>
    <w:rsid w:val="006B528B"/>
    <w:rsid w:val="006C5713"/>
    <w:rsid w:val="006E1065"/>
    <w:rsid w:val="006E446A"/>
    <w:rsid w:val="006F517F"/>
    <w:rsid w:val="007121B8"/>
    <w:rsid w:val="007164B6"/>
    <w:rsid w:val="00722BEC"/>
    <w:rsid w:val="00725F2C"/>
    <w:rsid w:val="00741EF9"/>
    <w:rsid w:val="00742B9C"/>
    <w:rsid w:val="00743D2D"/>
    <w:rsid w:val="00766223"/>
    <w:rsid w:val="00766E0E"/>
    <w:rsid w:val="007735EF"/>
    <w:rsid w:val="00781E9B"/>
    <w:rsid w:val="007825EC"/>
    <w:rsid w:val="00783581"/>
    <w:rsid w:val="00794744"/>
    <w:rsid w:val="00794D74"/>
    <w:rsid w:val="00794F6B"/>
    <w:rsid w:val="007A037C"/>
    <w:rsid w:val="007A57A0"/>
    <w:rsid w:val="007B0E4F"/>
    <w:rsid w:val="007B5B2A"/>
    <w:rsid w:val="007C0A1A"/>
    <w:rsid w:val="007C6671"/>
    <w:rsid w:val="007E254A"/>
    <w:rsid w:val="007E61E1"/>
    <w:rsid w:val="007F0510"/>
    <w:rsid w:val="008231E2"/>
    <w:rsid w:val="00827E6D"/>
    <w:rsid w:val="00830A4F"/>
    <w:rsid w:val="00840F14"/>
    <w:rsid w:val="00850A74"/>
    <w:rsid w:val="008572C3"/>
    <w:rsid w:val="00871DA8"/>
    <w:rsid w:val="0087440A"/>
    <w:rsid w:val="00874D46"/>
    <w:rsid w:val="008933A1"/>
    <w:rsid w:val="00896CEC"/>
    <w:rsid w:val="008A1085"/>
    <w:rsid w:val="008A275F"/>
    <w:rsid w:val="008A2AC0"/>
    <w:rsid w:val="008A4458"/>
    <w:rsid w:val="008A5B57"/>
    <w:rsid w:val="008B63B2"/>
    <w:rsid w:val="008D4773"/>
    <w:rsid w:val="008D72FA"/>
    <w:rsid w:val="008F7828"/>
    <w:rsid w:val="00915096"/>
    <w:rsid w:val="009221AD"/>
    <w:rsid w:val="00935789"/>
    <w:rsid w:val="00935D33"/>
    <w:rsid w:val="00940244"/>
    <w:rsid w:val="00942182"/>
    <w:rsid w:val="0094530E"/>
    <w:rsid w:val="00950B9D"/>
    <w:rsid w:val="0095301E"/>
    <w:rsid w:val="009537A3"/>
    <w:rsid w:val="009549F1"/>
    <w:rsid w:val="00957381"/>
    <w:rsid w:val="00957CA5"/>
    <w:rsid w:val="00960B7E"/>
    <w:rsid w:val="00970320"/>
    <w:rsid w:val="00986C16"/>
    <w:rsid w:val="00997DF9"/>
    <w:rsid w:val="009A7450"/>
    <w:rsid w:val="009A7D9D"/>
    <w:rsid w:val="009B38CB"/>
    <w:rsid w:val="009B4F4C"/>
    <w:rsid w:val="009B79E1"/>
    <w:rsid w:val="009C0183"/>
    <w:rsid w:val="009D3455"/>
    <w:rsid w:val="009E7609"/>
    <w:rsid w:val="009F37A0"/>
    <w:rsid w:val="00A04970"/>
    <w:rsid w:val="00A07DB8"/>
    <w:rsid w:val="00A10255"/>
    <w:rsid w:val="00A13890"/>
    <w:rsid w:val="00A13B72"/>
    <w:rsid w:val="00A21CB8"/>
    <w:rsid w:val="00A223E9"/>
    <w:rsid w:val="00A33ACE"/>
    <w:rsid w:val="00A3445A"/>
    <w:rsid w:val="00A3685E"/>
    <w:rsid w:val="00A413D4"/>
    <w:rsid w:val="00A5589B"/>
    <w:rsid w:val="00A55924"/>
    <w:rsid w:val="00A61402"/>
    <w:rsid w:val="00A64EE8"/>
    <w:rsid w:val="00A671A4"/>
    <w:rsid w:val="00A74D38"/>
    <w:rsid w:val="00A7669D"/>
    <w:rsid w:val="00A76F3A"/>
    <w:rsid w:val="00A86058"/>
    <w:rsid w:val="00A86F77"/>
    <w:rsid w:val="00A875D1"/>
    <w:rsid w:val="00A87855"/>
    <w:rsid w:val="00A91D5E"/>
    <w:rsid w:val="00A94C6A"/>
    <w:rsid w:val="00AA20E7"/>
    <w:rsid w:val="00AB27A1"/>
    <w:rsid w:val="00AC2A1D"/>
    <w:rsid w:val="00AC3A35"/>
    <w:rsid w:val="00AD589B"/>
    <w:rsid w:val="00AE0541"/>
    <w:rsid w:val="00AE26B4"/>
    <w:rsid w:val="00B0199F"/>
    <w:rsid w:val="00B024F2"/>
    <w:rsid w:val="00B13BB4"/>
    <w:rsid w:val="00B15983"/>
    <w:rsid w:val="00B20145"/>
    <w:rsid w:val="00B262FF"/>
    <w:rsid w:val="00B31E1A"/>
    <w:rsid w:val="00B320B2"/>
    <w:rsid w:val="00B41CEA"/>
    <w:rsid w:val="00B42030"/>
    <w:rsid w:val="00B471AB"/>
    <w:rsid w:val="00B52758"/>
    <w:rsid w:val="00B57F78"/>
    <w:rsid w:val="00B77996"/>
    <w:rsid w:val="00BA676F"/>
    <w:rsid w:val="00BA6D4C"/>
    <w:rsid w:val="00BB01F1"/>
    <w:rsid w:val="00BC4016"/>
    <w:rsid w:val="00BD5FE2"/>
    <w:rsid w:val="00BD6CB6"/>
    <w:rsid w:val="00BF0D03"/>
    <w:rsid w:val="00BF642E"/>
    <w:rsid w:val="00BF7980"/>
    <w:rsid w:val="00C01AB9"/>
    <w:rsid w:val="00C05271"/>
    <w:rsid w:val="00C05F49"/>
    <w:rsid w:val="00C1009B"/>
    <w:rsid w:val="00C100D6"/>
    <w:rsid w:val="00C20EF1"/>
    <w:rsid w:val="00C23F48"/>
    <w:rsid w:val="00C24D34"/>
    <w:rsid w:val="00C330FE"/>
    <w:rsid w:val="00C44772"/>
    <w:rsid w:val="00C50B7D"/>
    <w:rsid w:val="00C54591"/>
    <w:rsid w:val="00C76241"/>
    <w:rsid w:val="00C82E96"/>
    <w:rsid w:val="00C83AC6"/>
    <w:rsid w:val="00C858FB"/>
    <w:rsid w:val="00C95E1A"/>
    <w:rsid w:val="00CA26CF"/>
    <w:rsid w:val="00CA37EF"/>
    <w:rsid w:val="00CA71D7"/>
    <w:rsid w:val="00CB2DFD"/>
    <w:rsid w:val="00CB5307"/>
    <w:rsid w:val="00CB5F24"/>
    <w:rsid w:val="00CC11C5"/>
    <w:rsid w:val="00CC1C36"/>
    <w:rsid w:val="00CC43F9"/>
    <w:rsid w:val="00CD0C6C"/>
    <w:rsid w:val="00CD0F06"/>
    <w:rsid w:val="00CD286E"/>
    <w:rsid w:val="00CD567F"/>
    <w:rsid w:val="00CD5B3B"/>
    <w:rsid w:val="00CD7BC2"/>
    <w:rsid w:val="00CE24B5"/>
    <w:rsid w:val="00CE3B12"/>
    <w:rsid w:val="00CF504A"/>
    <w:rsid w:val="00CF7326"/>
    <w:rsid w:val="00D03FCA"/>
    <w:rsid w:val="00D06889"/>
    <w:rsid w:val="00D06E9C"/>
    <w:rsid w:val="00D070E9"/>
    <w:rsid w:val="00D108CD"/>
    <w:rsid w:val="00D12625"/>
    <w:rsid w:val="00D156EE"/>
    <w:rsid w:val="00D1705A"/>
    <w:rsid w:val="00D31698"/>
    <w:rsid w:val="00D31B4D"/>
    <w:rsid w:val="00D37F66"/>
    <w:rsid w:val="00D45571"/>
    <w:rsid w:val="00D467CE"/>
    <w:rsid w:val="00D56777"/>
    <w:rsid w:val="00D57CD3"/>
    <w:rsid w:val="00D66333"/>
    <w:rsid w:val="00D7277A"/>
    <w:rsid w:val="00D86F1D"/>
    <w:rsid w:val="00D96BD0"/>
    <w:rsid w:val="00DA0B86"/>
    <w:rsid w:val="00DA3458"/>
    <w:rsid w:val="00DB1F14"/>
    <w:rsid w:val="00DB6BE9"/>
    <w:rsid w:val="00DC07DE"/>
    <w:rsid w:val="00DC13E8"/>
    <w:rsid w:val="00DC1BE6"/>
    <w:rsid w:val="00DE3285"/>
    <w:rsid w:val="00DF1EDB"/>
    <w:rsid w:val="00E02AD1"/>
    <w:rsid w:val="00E077D0"/>
    <w:rsid w:val="00E07E38"/>
    <w:rsid w:val="00E15036"/>
    <w:rsid w:val="00E205CE"/>
    <w:rsid w:val="00E24400"/>
    <w:rsid w:val="00E27212"/>
    <w:rsid w:val="00E35299"/>
    <w:rsid w:val="00E4035A"/>
    <w:rsid w:val="00E43343"/>
    <w:rsid w:val="00E55A98"/>
    <w:rsid w:val="00E562FC"/>
    <w:rsid w:val="00E80D5E"/>
    <w:rsid w:val="00E84EBB"/>
    <w:rsid w:val="00E863E5"/>
    <w:rsid w:val="00E9099A"/>
    <w:rsid w:val="00EA0F6C"/>
    <w:rsid w:val="00EB78DC"/>
    <w:rsid w:val="00EB7940"/>
    <w:rsid w:val="00ED0789"/>
    <w:rsid w:val="00ED56C3"/>
    <w:rsid w:val="00ED6F22"/>
    <w:rsid w:val="00EE2824"/>
    <w:rsid w:val="00EE32F2"/>
    <w:rsid w:val="00F0015D"/>
    <w:rsid w:val="00F070CB"/>
    <w:rsid w:val="00F12527"/>
    <w:rsid w:val="00F13165"/>
    <w:rsid w:val="00F208E7"/>
    <w:rsid w:val="00F21FA6"/>
    <w:rsid w:val="00F364E7"/>
    <w:rsid w:val="00F47C8C"/>
    <w:rsid w:val="00F56471"/>
    <w:rsid w:val="00F65258"/>
    <w:rsid w:val="00F65ECA"/>
    <w:rsid w:val="00F678FF"/>
    <w:rsid w:val="00F67D20"/>
    <w:rsid w:val="00F93127"/>
    <w:rsid w:val="00F953B2"/>
    <w:rsid w:val="00FA133C"/>
    <w:rsid w:val="00FA43B7"/>
    <w:rsid w:val="00FA6BCA"/>
    <w:rsid w:val="00FB6D27"/>
    <w:rsid w:val="00FB7612"/>
    <w:rsid w:val="00FC22D0"/>
    <w:rsid w:val="00FC4284"/>
    <w:rsid w:val="00FE2F2C"/>
    <w:rsid w:val="00FE6AC6"/>
    <w:rsid w:val="00FF2C33"/>
    <w:rsid w:val="00FF5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5975F6"/>
  <w15:docId w15:val="{2D52A10F-D5DB-4389-9AF5-FB41E236D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F78"/>
    <w:pPr>
      <w:spacing w:after="120" w:line="276" w:lineRule="auto"/>
      <w:ind w:left="1701"/>
      <w:jc w:val="both"/>
    </w:pPr>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paragraph" w:styleId="Heading3">
    <w:name w:val="heading 3"/>
    <w:basedOn w:val="Normal"/>
    <w:next w:val="Normal"/>
    <w:link w:val="Heading3Char"/>
    <w:uiPriority w:val="9"/>
    <w:unhideWhenUsed/>
    <w:qFormat/>
    <w:rsid w:val="005B1B63"/>
    <w:pPr>
      <w:keepNext/>
      <w:keepLines/>
      <w:spacing w:before="40" w:after="0"/>
      <w:outlineLvl w:val="2"/>
    </w:pPr>
    <w:rPr>
      <w:rFonts w:asciiTheme="majorHAnsi" w:eastAsiaTheme="majorEastAsia" w:hAnsiTheme="majorHAnsi" w:cstheme="majorBidi"/>
      <w:color w:val="243F60" w:themeColor="accent1" w:themeShade="7F"/>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BalloonText">
    <w:name w:val="Balloon Text"/>
    <w:basedOn w:val="Normal"/>
    <w:link w:val="BalloonTextChar"/>
    <w:uiPriority w:val="99"/>
    <w:semiHidden/>
    <w:unhideWhenUsed/>
    <w:rsid w:val="00C05F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F49"/>
    <w:rPr>
      <w:rFonts w:ascii="Tahoma" w:hAnsi="Tahoma" w:cs="Tahoma"/>
      <w:sz w:val="16"/>
      <w:szCs w:val="16"/>
    </w:rPr>
  </w:style>
  <w:style w:type="character" w:styleId="Hyperlink">
    <w:name w:val="Hyperlink"/>
    <w:basedOn w:val="DefaultParagraphFont"/>
    <w:uiPriority w:val="99"/>
    <w:unhideWhenUsed/>
    <w:rsid w:val="00023330"/>
    <w:rPr>
      <w:color w:val="0000FF" w:themeColor="hyperlink"/>
      <w:u w:val="single"/>
    </w:rPr>
  </w:style>
  <w:style w:type="paragraph" w:styleId="FootnoteText">
    <w:name w:val="footnote text"/>
    <w:basedOn w:val="Normal"/>
    <w:link w:val="FootnoteTextChar"/>
    <w:rsid w:val="000C29D4"/>
    <w:pPr>
      <w:spacing w:after="0" w:line="240" w:lineRule="auto"/>
      <w:ind w:left="0"/>
      <w:jc w:val="left"/>
    </w:pPr>
    <w:rPr>
      <w:rFonts w:ascii="Times New Roman" w:eastAsia="Times New Roman" w:hAnsi="Times New Roman"/>
      <w:sz w:val="20"/>
      <w:szCs w:val="20"/>
      <w:lang w:val="ro-RO" w:eastAsia="ro-RO"/>
    </w:rPr>
  </w:style>
  <w:style w:type="character" w:customStyle="1" w:styleId="FootnoteTextChar">
    <w:name w:val="Footnote Text Char"/>
    <w:basedOn w:val="DefaultParagraphFont"/>
    <w:link w:val="FootnoteText"/>
    <w:rsid w:val="000C29D4"/>
    <w:rPr>
      <w:rFonts w:ascii="Times New Roman" w:eastAsia="Times New Roman" w:hAnsi="Times New Roman"/>
      <w:lang w:val="ro-RO" w:eastAsia="ro-RO"/>
    </w:rPr>
  </w:style>
  <w:style w:type="character" w:styleId="FootnoteReference">
    <w:name w:val="footnote reference"/>
    <w:rsid w:val="00B57F78"/>
    <w:rPr>
      <w:rFonts w:ascii="Trebuchet MS" w:hAnsi="Trebuchet MS"/>
      <w:sz w:val="22"/>
      <w:vertAlign w:val="superscript"/>
    </w:rPr>
  </w:style>
  <w:style w:type="table" w:customStyle="1" w:styleId="Tabelgril1">
    <w:name w:val="Tabel grilă1"/>
    <w:basedOn w:val="TableNormal"/>
    <w:next w:val="TableGrid"/>
    <w:uiPriority w:val="59"/>
    <w:rsid w:val="006751B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83594"/>
    <w:rPr>
      <w:rFonts w:asciiTheme="minorHAnsi" w:eastAsiaTheme="minorHAnsi" w:hAnsiTheme="minorHAnsi" w:cstheme="minorBidi"/>
      <w:sz w:val="22"/>
      <w:szCs w:val="22"/>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583594"/>
    <w:rPr>
      <w:rFonts w:ascii="Calibri" w:eastAsia="Calibri" w:hAnsi="Calibri"/>
      <w:sz w:val="22"/>
      <w:szCs w:val="22"/>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8359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7381"/>
    <w:pPr>
      <w:ind w:left="720"/>
      <w:contextualSpacing/>
    </w:pPr>
    <w:rPr>
      <w:lang w:val="ro-RO"/>
    </w:rPr>
  </w:style>
  <w:style w:type="character" w:customStyle="1" w:styleId="l5def1">
    <w:name w:val="l5def1"/>
    <w:basedOn w:val="DefaultParagraphFont"/>
    <w:rsid w:val="00957381"/>
    <w:rPr>
      <w:rFonts w:ascii="Arial" w:hAnsi="Arial" w:cs="Arial" w:hint="default"/>
      <w:color w:val="000000"/>
      <w:sz w:val="26"/>
      <w:szCs w:val="26"/>
    </w:rPr>
  </w:style>
  <w:style w:type="paragraph" w:customStyle="1" w:styleId="WW-TextBody">
    <w:name w:val="WW-Text Body"/>
    <w:basedOn w:val="Normal"/>
    <w:rsid w:val="00957381"/>
    <w:pPr>
      <w:spacing w:after="0" w:line="240" w:lineRule="auto"/>
      <w:ind w:left="0"/>
      <w:jc w:val="left"/>
    </w:pPr>
    <w:rPr>
      <w:rFonts w:ascii="Helvetica" w:eastAsia="Arial Unicode MS" w:hAnsi="Helvetica" w:cs="Helvetica"/>
      <w:color w:val="000000"/>
      <w:kern w:val="1"/>
      <w:sz w:val="24"/>
    </w:rPr>
  </w:style>
  <w:style w:type="table" w:customStyle="1" w:styleId="TableGrid11">
    <w:name w:val="Table Grid11"/>
    <w:basedOn w:val="TableNormal"/>
    <w:next w:val="TableGrid"/>
    <w:rsid w:val="00957381"/>
    <w:pPr>
      <w:suppressAutoHyphens/>
    </w:pPr>
    <w:rPr>
      <w:rFonts w:ascii="Times New Roman" w:eastAsia="Times New Roman" w:hAnsi="Times New Roma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1514A"/>
    <w:pPr>
      <w:suppressAutoHyphens/>
    </w:pPr>
    <w:rPr>
      <w:rFonts w:ascii="Times New Roman" w:eastAsia="Times New Roman" w:hAnsi="Times New Roma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B1B63"/>
    <w:rPr>
      <w:rFonts w:asciiTheme="majorHAnsi" w:eastAsiaTheme="majorEastAsia" w:hAnsiTheme="majorHAnsi" w:cstheme="majorBidi"/>
      <w:color w:val="243F60" w:themeColor="accent1" w:themeShade="7F"/>
      <w:sz w:val="24"/>
      <w:szCs w:val="24"/>
      <w:lang w:val="ro-RO"/>
    </w:rPr>
  </w:style>
  <w:style w:type="table" w:customStyle="1" w:styleId="Tabelgril2">
    <w:name w:val="Tabel grilă2"/>
    <w:basedOn w:val="TableNormal"/>
    <w:next w:val="TableGrid"/>
    <w:uiPriority w:val="59"/>
    <w:rsid w:val="00741EF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AC2A1D"/>
    <w:pPr>
      <w:ind w:left="1701"/>
      <w:jc w:val="both"/>
    </w:pPr>
    <w:rPr>
      <w:rFonts w:ascii="Trebuchet MS" w:hAnsi="Trebuchet MS"/>
      <w:sz w:val="22"/>
      <w:szCs w:val="22"/>
    </w:rPr>
  </w:style>
  <w:style w:type="table" w:customStyle="1" w:styleId="Tabelgril3">
    <w:name w:val="Tabel grilă3"/>
    <w:basedOn w:val="TableNormal"/>
    <w:next w:val="TableGrid"/>
    <w:uiPriority w:val="59"/>
    <w:rsid w:val="00CE3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TableNormal"/>
    <w:next w:val="TableGrid"/>
    <w:uiPriority w:val="59"/>
    <w:rsid w:val="00CE3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76914">
      <w:bodyDiv w:val="1"/>
      <w:marLeft w:val="0"/>
      <w:marRight w:val="0"/>
      <w:marTop w:val="0"/>
      <w:marBottom w:val="0"/>
      <w:divBdr>
        <w:top w:val="none" w:sz="0" w:space="0" w:color="auto"/>
        <w:left w:val="none" w:sz="0" w:space="0" w:color="auto"/>
        <w:bottom w:val="none" w:sz="0" w:space="0" w:color="auto"/>
        <w:right w:val="none" w:sz="0" w:space="0" w:color="auto"/>
      </w:divBdr>
    </w:div>
    <w:div w:id="782114073">
      <w:bodyDiv w:val="1"/>
      <w:marLeft w:val="0"/>
      <w:marRight w:val="0"/>
      <w:marTop w:val="0"/>
      <w:marBottom w:val="0"/>
      <w:divBdr>
        <w:top w:val="none" w:sz="0" w:space="0" w:color="auto"/>
        <w:left w:val="none" w:sz="0" w:space="0" w:color="auto"/>
        <w:bottom w:val="none" w:sz="0" w:space="0" w:color="auto"/>
        <w:right w:val="none" w:sz="0" w:space="0" w:color="auto"/>
      </w:divBdr>
    </w:div>
    <w:div w:id="794565709">
      <w:bodyDiv w:val="1"/>
      <w:marLeft w:val="0"/>
      <w:marRight w:val="0"/>
      <w:marTop w:val="0"/>
      <w:marBottom w:val="0"/>
      <w:divBdr>
        <w:top w:val="none" w:sz="0" w:space="0" w:color="auto"/>
        <w:left w:val="none" w:sz="0" w:space="0" w:color="auto"/>
        <w:bottom w:val="none" w:sz="0" w:space="0" w:color="auto"/>
        <w:right w:val="none" w:sz="0" w:space="0" w:color="auto"/>
      </w:divBdr>
    </w:div>
    <w:div w:id="1283069597">
      <w:bodyDiv w:val="1"/>
      <w:marLeft w:val="0"/>
      <w:marRight w:val="0"/>
      <w:marTop w:val="0"/>
      <w:marBottom w:val="0"/>
      <w:divBdr>
        <w:top w:val="none" w:sz="0" w:space="0" w:color="auto"/>
        <w:left w:val="none" w:sz="0" w:space="0" w:color="auto"/>
        <w:bottom w:val="none" w:sz="0" w:space="0" w:color="auto"/>
        <w:right w:val="none" w:sz="0" w:space="0" w:color="auto"/>
      </w:divBdr>
    </w:div>
    <w:div w:id="1411392466">
      <w:bodyDiv w:val="1"/>
      <w:marLeft w:val="0"/>
      <w:marRight w:val="0"/>
      <w:marTop w:val="0"/>
      <w:marBottom w:val="0"/>
      <w:divBdr>
        <w:top w:val="none" w:sz="0" w:space="0" w:color="auto"/>
        <w:left w:val="none" w:sz="0" w:space="0" w:color="auto"/>
        <w:bottom w:val="none" w:sz="0" w:space="0" w:color="auto"/>
        <w:right w:val="none" w:sz="0" w:space="0" w:color="auto"/>
      </w:divBdr>
    </w:div>
    <w:div w:id="16030294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achizitiipublice.anabi@just.ro"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gislatie.just.ro/Public/DetaliiDocumentAfis/25520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slatie.just.ro/Public/DetaliiDocumentAfis/255204"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anabi.just.ro/achizitii.php" TargetMode="External"/><Relationship Id="rId4" Type="http://schemas.openxmlformats.org/officeDocument/2006/relationships/settings" Target="settings.xml"/><Relationship Id="rId9" Type="http://schemas.openxmlformats.org/officeDocument/2006/relationships/hyperlink" Target="https://anabi.just.ro/achizitii.php"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www.anabi.just.ro"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www.anabi.just.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Viorel.Streza\Desktop\template%20min%204%20radu\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D3019-6736-47D4-A034-B3A09EC8F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0</TotalTime>
  <Pages>18</Pages>
  <Words>7763</Words>
  <Characters>44254</Characters>
  <Application>Microsoft Office Word</Application>
  <DocSecurity>0</DocSecurity>
  <Lines>368</Lines>
  <Paragraphs>103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51914</CharactersWithSpaces>
  <SharedDoc>false</SharedDoc>
  <HLinks>
    <vt:vector size="12" baseType="variant">
      <vt:variant>
        <vt:i4>458786</vt:i4>
      </vt:variant>
      <vt:variant>
        <vt:i4>5514</vt:i4>
      </vt:variant>
      <vt:variant>
        <vt:i4>1026</vt:i4>
      </vt:variant>
      <vt:variant>
        <vt:i4>1</vt:i4>
      </vt:variant>
      <vt:variant>
        <vt:lpwstr>logo_antet_dep_energie_p2</vt:lpwstr>
      </vt:variant>
      <vt:variant>
        <vt:lpwstr/>
      </vt:variant>
      <vt:variant>
        <vt:i4>7798863</vt:i4>
      </vt:variant>
      <vt:variant>
        <vt:i4>7856</vt:i4>
      </vt:variant>
      <vt:variant>
        <vt:i4>1025</vt:i4>
      </vt:variant>
      <vt:variant>
        <vt:i4>1</vt:i4>
      </vt:variant>
      <vt:variant>
        <vt:lpwstr>logo_antet_dep_energie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Viorel Streza</dc:creator>
  <cp:lastModifiedBy>Raluca Mioara Ciovina</cp:lastModifiedBy>
  <cp:revision>2</cp:revision>
  <cp:lastPrinted>2025-03-26T09:57:00Z</cp:lastPrinted>
  <dcterms:created xsi:type="dcterms:W3CDTF">2025-06-06T05:57:00Z</dcterms:created>
  <dcterms:modified xsi:type="dcterms:W3CDTF">2025-06-06T05:57:00Z</dcterms:modified>
</cp:coreProperties>
</file>