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0185" w14:textId="20067A9B" w:rsidR="00FA3BE9" w:rsidRPr="00DE0F56" w:rsidRDefault="00E15036" w:rsidP="00FA3BE9">
      <w:pPr>
        <w:tabs>
          <w:tab w:val="left" w:pos="7050"/>
          <w:tab w:val="left" w:pos="9356"/>
        </w:tabs>
        <w:ind w:left="0" w:right="736"/>
        <w:jc w:val="right"/>
      </w:pPr>
      <w:r>
        <w:t xml:space="preserve"> </w:t>
      </w:r>
      <w:r w:rsidR="00FA3BE9">
        <w:tab/>
      </w:r>
      <w:r w:rsidR="002B2D34">
        <w:t>Nr.</w:t>
      </w:r>
      <w:r w:rsidR="00ED467C">
        <w:t>7</w:t>
      </w:r>
      <w:r w:rsidR="00FA3BE9" w:rsidRPr="00C75D05">
        <w:t>/</w:t>
      </w:r>
      <w:r w:rsidR="006F5857">
        <w:t>1980</w:t>
      </w:r>
      <w:r w:rsidR="00FA3BE9" w:rsidRPr="00C75D05">
        <w:t>/202</w:t>
      </w:r>
      <w:r w:rsidR="006F5857">
        <w:t>5</w:t>
      </w:r>
      <w:r w:rsidR="00FA3BE9" w:rsidRPr="00C75D05">
        <w:t>/</w:t>
      </w:r>
      <w:r w:rsidR="00ED467C">
        <w:t>03</w:t>
      </w:r>
      <w:r w:rsidR="00FA3BE9" w:rsidRPr="00C75D05">
        <w:t>.0</w:t>
      </w:r>
      <w:r w:rsidR="0085300F">
        <w:t>6</w:t>
      </w:r>
      <w:r w:rsidR="00FA3BE9" w:rsidRPr="00C75D05">
        <w:t>.202</w:t>
      </w:r>
      <w:r w:rsidR="006F5857">
        <w:t>5</w:t>
      </w:r>
      <w:r w:rsidR="00FA3BE9" w:rsidRPr="00DE0F56">
        <w:t xml:space="preserve">     </w:t>
      </w:r>
    </w:p>
    <w:p w14:paraId="1BE0F6A1" w14:textId="6C206BF6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>A P R O B</w:t>
      </w:r>
      <w:r w:rsidR="00D62AA8">
        <w:rPr>
          <w:rFonts w:eastAsia="Calibri"/>
          <w:b/>
        </w:rPr>
        <w:t>,</w:t>
      </w:r>
    </w:p>
    <w:p w14:paraId="7212632D" w14:textId="77777777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>Director general</w:t>
      </w:r>
    </w:p>
    <w:p w14:paraId="4673A777" w14:textId="77777777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>Ordonator terțiar de credite</w:t>
      </w:r>
    </w:p>
    <w:p w14:paraId="5DEC4C48" w14:textId="77777777" w:rsidR="00FA3BE9" w:rsidRPr="00DE0F56" w:rsidRDefault="00FA3BE9" w:rsidP="00FA3BE9">
      <w:pPr>
        <w:spacing w:before="120"/>
        <w:ind w:left="0" w:right="736"/>
        <w:jc w:val="center"/>
        <w:rPr>
          <w:rFonts w:cs="Arial"/>
          <w:b/>
        </w:rPr>
      </w:pPr>
    </w:p>
    <w:p w14:paraId="4D374E02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jc w:val="center"/>
        <w:rPr>
          <w:rFonts w:eastAsia="Calibri" w:cs="Calibri"/>
          <w:b/>
        </w:rPr>
      </w:pPr>
      <w:r w:rsidRPr="00DE0F56">
        <w:rPr>
          <w:rFonts w:eastAsia="Calibri" w:cs="Calibri"/>
          <w:b/>
        </w:rPr>
        <w:t>CĂTRE TOȚI CEI INTERESAȚI</w:t>
      </w:r>
    </w:p>
    <w:p w14:paraId="5DB87320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jc w:val="center"/>
        <w:rPr>
          <w:rFonts w:eastAsia="Calibri" w:cs="Calibri"/>
          <w:b/>
          <w:sz w:val="20"/>
          <w:szCs w:val="20"/>
        </w:rPr>
      </w:pPr>
    </w:p>
    <w:p w14:paraId="1E2C4980" w14:textId="6FCD5474" w:rsidR="00FA3BE9" w:rsidRPr="00DE0F56" w:rsidRDefault="00FA3BE9" w:rsidP="00FA3BE9">
      <w:pPr>
        <w:spacing w:after="0" w:line="360" w:lineRule="auto"/>
        <w:ind w:left="0" w:right="736" w:firstLine="720"/>
        <w:rPr>
          <w:rFonts w:cstheme="minorHAnsi"/>
          <w:bCs/>
          <w:iCs/>
        </w:rPr>
      </w:pPr>
      <w:r w:rsidRPr="00DE0F56">
        <w:rPr>
          <w:rFonts w:eastAsia="Calibri" w:cs="Calibri"/>
          <w:b/>
        </w:rPr>
        <w:t xml:space="preserve">Cu referire la: </w:t>
      </w:r>
      <w:r w:rsidRPr="00614959">
        <w:rPr>
          <w:rFonts w:eastAsia="Calibri" w:cs="Calibri"/>
          <w:bCs/>
        </w:rPr>
        <w:t xml:space="preserve">Achiziția privind </w:t>
      </w:r>
      <w:r w:rsidRPr="00614959">
        <w:rPr>
          <w:rFonts w:cstheme="minorHAnsi"/>
          <w:bCs/>
          <w:i/>
        </w:rPr>
        <w:t>Servicii de medicina muncii</w:t>
      </w:r>
      <w:r w:rsidR="00C0639D">
        <w:rPr>
          <w:rFonts w:cstheme="minorHAnsi"/>
          <w:bCs/>
          <w:i/>
        </w:rPr>
        <w:t>, Anexa2- Procedură proprie simplificată</w:t>
      </w:r>
    </w:p>
    <w:p w14:paraId="240C78E3" w14:textId="77777777" w:rsidR="00FA3BE9" w:rsidRPr="00DE0F56" w:rsidRDefault="00FA3BE9" w:rsidP="00FA3BE9">
      <w:pPr>
        <w:spacing w:after="0" w:line="360" w:lineRule="auto"/>
        <w:ind w:left="0" w:right="736" w:firstLine="720"/>
        <w:rPr>
          <w:shd w:val="clear" w:color="auto" w:fill="F9F9F9"/>
        </w:rPr>
      </w:pPr>
      <w:r w:rsidRPr="00DE0F56">
        <w:rPr>
          <w:rFonts w:eastAsia="Calibri" w:cs="Calibri"/>
          <w:b/>
        </w:rPr>
        <w:t xml:space="preserve">Cod/Coduri CPV: </w:t>
      </w:r>
      <w:r w:rsidRPr="00DE0F56">
        <w:rPr>
          <w:shd w:val="clear" w:color="auto" w:fill="F9F9F9"/>
        </w:rPr>
        <w:t>85147000-1 Servicii de medicina muncii (Rev.2);</w:t>
      </w:r>
    </w:p>
    <w:p w14:paraId="0D865796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 w:firstLine="720"/>
        <w:rPr>
          <w:rFonts w:eastAsia="Calibri" w:cs="Calibri"/>
          <w:b/>
        </w:rPr>
      </w:pPr>
      <w:r w:rsidRPr="00DE0F56">
        <w:rPr>
          <w:rFonts w:eastAsia="Calibri" w:cs="Calibri"/>
          <w:b/>
        </w:rPr>
        <w:t>Răspunsul consolidat la solicitările de clarificări privind achiziția/cumpărarea directă</w:t>
      </w:r>
      <w:r>
        <w:rPr>
          <w:rFonts w:eastAsia="Calibri" w:cs="Calibri"/>
          <w:b/>
        </w:rPr>
        <w:t>, publicată</w:t>
      </w:r>
      <w:r w:rsidRPr="00DE0F56">
        <w:rPr>
          <w:rFonts w:eastAsia="Calibri" w:cs="Calibri"/>
          <w:b/>
        </w:rPr>
        <w:t>:</w:t>
      </w:r>
    </w:p>
    <w:p w14:paraId="75DAD507" w14:textId="0D6996C5" w:rsidR="00FA3BE9" w:rsidRPr="00614959" w:rsidRDefault="00FA3BE9" w:rsidP="00FA3B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797" w:right="736" w:hanging="357"/>
        <w:jc w:val="left"/>
        <w:rPr>
          <w:rFonts w:eastAsia="Calibri" w:cs="Calibri"/>
          <w:b/>
          <w:bCs/>
        </w:rPr>
      </w:pPr>
      <w:r w:rsidRPr="00DE0F56">
        <w:rPr>
          <w:rFonts w:eastAsia="Calibri" w:cs="Calibri"/>
          <w:b/>
          <w:bCs/>
          <w:color w:val="000000"/>
        </w:rPr>
        <w:t xml:space="preserve">pe site-ul </w:t>
      </w:r>
      <w:r>
        <w:rPr>
          <w:rFonts w:eastAsia="Calibri" w:cs="Calibri"/>
          <w:b/>
          <w:bCs/>
          <w:color w:val="000000"/>
        </w:rPr>
        <w:t xml:space="preserve">SEAP </w:t>
      </w:r>
      <w:hyperlink r:id="rId8" w:history="1">
        <w:r w:rsidRPr="001326E6">
          <w:rPr>
            <w:rStyle w:val="Hyperlink"/>
            <w:rFonts w:eastAsia="Calibri" w:cs="Calibri"/>
            <w:b/>
            <w:bCs/>
          </w:rPr>
          <w:t>www.e-licitatie.ro</w:t>
        </w:r>
      </w:hyperlink>
      <w:r w:rsidRPr="00DE0F56">
        <w:rPr>
          <w:rFonts w:eastAsia="Calibri" w:cs="Calibri"/>
          <w:b/>
          <w:bCs/>
          <w:color w:val="000000"/>
        </w:rPr>
        <w:t xml:space="preserve"> anunț de publicitate nr. </w:t>
      </w:r>
      <w:r w:rsidRPr="00123D3D">
        <w:t>ADV</w:t>
      </w:r>
      <w:r w:rsidR="00D62AA8" w:rsidRPr="00123D3D">
        <w:t>1</w:t>
      </w:r>
      <w:r w:rsidR="008238B7">
        <w:t>483057</w:t>
      </w:r>
      <w:r w:rsidRPr="00DE0F56">
        <w:rPr>
          <w:rFonts w:eastAsia="Calibri" w:cs="Calibri"/>
          <w:bCs/>
          <w:color w:val="000000"/>
        </w:rPr>
        <w:t xml:space="preserve"> </w:t>
      </w:r>
      <w:r w:rsidRPr="00DE0F56">
        <w:rPr>
          <w:rFonts w:eastAsia="Calibri" w:cs="Calibri"/>
          <w:b/>
          <w:bCs/>
          <w:color w:val="000000"/>
        </w:rPr>
        <w:t xml:space="preserve">din </w:t>
      </w:r>
      <w:r w:rsidR="00D62AA8" w:rsidRPr="00123D3D">
        <w:rPr>
          <w:rFonts w:eastAsia="Calibri" w:cs="Calibri"/>
          <w:bCs/>
          <w:color w:val="000000"/>
        </w:rPr>
        <w:t>2</w:t>
      </w:r>
      <w:r w:rsidR="008238B7">
        <w:rPr>
          <w:rFonts w:eastAsia="Calibri" w:cs="Calibri"/>
          <w:bCs/>
          <w:color w:val="000000"/>
        </w:rPr>
        <w:t>2</w:t>
      </w:r>
      <w:r w:rsidR="00D62AA8" w:rsidRPr="00123D3D">
        <w:rPr>
          <w:rFonts w:eastAsia="Calibri" w:cs="Calibri"/>
          <w:bCs/>
          <w:color w:val="000000"/>
        </w:rPr>
        <w:t>.0</w:t>
      </w:r>
      <w:r w:rsidR="0085300F">
        <w:rPr>
          <w:rFonts w:eastAsia="Calibri" w:cs="Calibri"/>
          <w:bCs/>
          <w:color w:val="000000"/>
        </w:rPr>
        <w:t>5</w:t>
      </w:r>
      <w:r w:rsidR="00D62AA8" w:rsidRPr="00123D3D">
        <w:rPr>
          <w:rFonts w:eastAsia="Calibri" w:cs="Calibri"/>
          <w:bCs/>
          <w:color w:val="000000"/>
        </w:rPr>
        <w:t>.202</w:t>
      </w:r>
      <w:r w:rsidR="0085300F">
        <w:rPr>
          <w:rFonts w:eastAsia="Calibri" w:cs="Calibri"/>
          <w:bCs/>
          <w:color w:val="000000"/>
        </w:rPr>
        <w:t>5</w:t>
      </w:r>
      <w:r>
        <w:rPr>
          <w:rFonts w:eastAsia="Calibri" w:cs="Calibri"/>
          <w:bCs/>
          <w:color w:val="000000"/>
        </w:rPr>
        <w:t>;</w:t>
      </w:r>
    </w:p>
    <w:p w14:paraId="672B6EF1" w14:textId="77777777" w:rsidR="00FA3BE9" w:rsidRPr="00DE0F56" w:rsidRDefault="00FA3BE9" w:rsidP="00FA3B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797" w:right="736" w:hanging="357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  <w:color w:val="000000"/>
        </w:rPr>
        <w:t xml:space="preserve">pe site-ul ANABI </w:t>
      </w:r>
      <w:hyperlink r:id="rId9" w:history="1">
        <w:r w:rsidRPr="00872E7B">
          <w:rPr>
            <w:rStyle w:val="Hyperlink"/>
            <w:rFonts w:eastAsia="Calibri" w:cs="Calibri"/>
            <w:b/>
            <w:bCs/>
            <w:iCs/>
          </w:rPr>
          <w:t>https://anabi.just.ro/achizitii.php</w:t>
        </w:r>
      </w:hyperlink>
      <w:r w:rsidRPr="00614959">
        <w:rPr>
          <w:rFonts w:eastAsia="Calibri" w:cs="Calibri"/>
          <w:b/>
          <w:bCs/>
          <w:color w:val="000000"/>
        </w:rPr>
        <w:t xml:space="preserve"> la secțiunea dedicată achizițiilor publice</w:t>
      </w:r>
      <w:r>
        <w:rPr>
          <w:rFonts w:eastAsia="Calibri" w:cs="Calibri"/>
          <w:b/>
          <w:bCs/>
          <w:color w:val="000000"/>
        </w:rPr>
        <w:t>.</w:t>
      </w:r>
    </w:p>
    <w:p w14:paraId="084C0811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rPr>
          <w:rFonts w:eastAsia="Calibri" w:cs="Calibri"/>
        </w:rPr>
      </w:pPr>
    </w:p>
    <w:p w14:paraId="67DE38F5" w14:textId="77777777" w:rsidR="00FA3BE9" w:rsidRPr="00DE0F56" w:rsidRDefault="00FA3BE9" w:rsidP="00FA3B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736"/>
        <w:rPr>
          <w:rFonts w:eastAsia="Calibri" w:cs="Calibri"/>
        </w:rPr>
      </w:pPr>
      <w:r w:rsidRPr="00DE0F56">
        <w:rPr>
          <w:rFonts w:eastAsia="Calibri" w:cs="Calibri"/>
          <w:bCs/>
          <w:color w:val="000000"/>
        </w:rPr>
        <w:tab/>
      </w:r>
      <w:r w:rsidRPr="00DE0F56">
        <w:rPr>
          <w:rFonts w:eastAsia="Calibri" w:cs="Calibri"/>
          <w:bCs/>
          <w:color w:val="000000"/>
        </w:rPr>
        <w:tab/>
        <w:t xml:space="preserve">În conformitate cu prevederile art. 160 din Legea nr. 98/2016, prezentăm </w:t>
      </w:r>
      <w:r w:rsidRPr="00DE0F56">
        <w:rPr>
          <w:rFonts w:eastAsia="Calibri" w:cs="Calibri"/>
        </w:rPr>
        <w:t>mai jos poziția Autorității Contractante ca răspuns la solicitările de clarificări primite.</w:t>
      </w:r>
    </w:p>
    <w:p w14:paraId="533C0577" w14:textId="584F5730" w:rsidR="00FA3BE9" w:rsidRPr="00DE0F56" w:rsidRDefault="00FA3BE9" w:rsidP="00FA3BE9">
      <w:pPr>
        <w:spacing w:after="0" w:line="360" w:lineRule="exact"/>
        <w:ind w:left="720" w:right="736" w:firstLine="720"/>
        <w:rPr>
          <w:rFonts w:ascii="Calibri" w:eastAsia="Calibri" w:hAnsi="Calibri" w:cs="Calibri"/>
          <w:bCs/>
        </w:rPr>
      </w:pPr>
      <w:r w:rsidRPr="00DE0F56">
        <w:rPr>
          <w:rFonts w:eastAsia="Calibri" w:cs="Calibri"/>
          <w:bCs/>
        </w:rPr>
        <w:t xml:space="preserve">Autoritatea Contractantă comunică răspunsul la solicitarea de clarificări pe site-ul </w:t>
      </w:r>
      <w:r w:rsidRPr="00DE0F56">
        <w:rPr>
          <w:rFonts w:eastAsia="Calibri" w:cs="Calibri"/>
          <w:b/>
          <w:bCs/>
        </w:rPr>
        <w:t>Agenției Naționale de Administrare a Bunurilor Indisponibilizate</w:t>
      </w:r>
      <w:r w:rsidRPr="00DE0F56">
        <w:rPr>
          <w:rFonts w:eastAsia="Calibri" w:cs="Calibri"/>
          <w:bCs/>
        </w:rPr>
        <w:t xml:space="preserve"> prin intermediul link-ului </w:t>
      </w:r>
      <w:r w:rsidRPr="00DE0F56">
        <w:rPr>
          <w:bCs/>
        </w:rPr>
        <w:t xml:space="preserve">ANABI – </w:t>
      </w:r>
      <w:hyperlink r:id="rId10" w:history="1">
        <w:r w:rsidRPr="00872E7B">
          <w:rPr>
            <w:rStyle w:val="Hyperlink"/>
            <w:bCs/>
            <w:iCs/>
          </w:rPr>
          <w:t>https://anabi.just.ro/achizitii.php</w:t>
        </w:r>
      </w:hyperlink>
      <w:r w:rsidRPr="00DE0F56">
        <w:rPr>
          <w:bCs/>
        </w:rPr>
        <w:t xml:space="preserve"> la secțiunea dedicată achizițiilor publice</w:t>
      </w:r>
      <w:r w:rsidRPr="00DE0F56">
        <w:rPr>
          <w:rFonts w:eastAsia="Calibri" w:cs="Calibri"/>
          <w:bCs/>
          <w:color w:val="000000"/>
        </w:rPr>
        <w:t xml:space="preserve"> de unde poate fi accesat de către orice potențial ofertant.</w:t>
      </w:r>
    </w:p>
    <w:p w14:paraId="40AA86BD" w14:textId="77777777" w:rsidR="00FA3BE9" w:rsidRPr="00DE0F56" w:rsidRDefault="00FA3BE9" w:rsidP="00FA3BE9">
      <w:pPr>
        <w:spacing w:after="200"/>
        <w:ind w:left="0"/>
        <w:rPr>
          <w:rFonts w:ascii="Calibri" w:eastAsia="Calibri" w:hAnsi="Calibri" w:cs="Calibri"/>
          <w:bCs/>
          <w:sz w:val="20"/>
          <w:szCs w:val="20"/>
        </w:rPr>
        <w:sectPr w:rsidR="00FA3BE9" w:rsidRPr="00DE0F56" w:rsidSect="00C0639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2" w:right="680" w:bottom="987" w:left="680" w:header="567" w:footer="0" w:gutter="0"/>
          <w:pgNumType w:start="1"/>
          <w:cols w:space="708"/>
          <w:docGrid w:linePitch="360"/>
        </w:sectPr>
      </w:pPr>
    </w:p>
    <w:p w14:paraId="68FFD8B3" w14:textId="77777777" w:rsidR="00FA3BE9" w:rsidRPr="00DE0F56" w:rsidRDefault="00FA3BE9" w:rsidP="00FA3BE9">
      <w:pPr>
        <w:spacing w:after="200"/>
        <w:ind w:left="0"/>
        <w:jc w:val="center"/>
        <w:rPr>
          <w:rFonts w:ascii="Calibri" w:eastAsia="Calibri" w:hAnsi="Calibri" w:cs="Calibri"/>
          <w:b/>
        </w:rPr>
      </w:pPr>
      <w:r w:rsidRPr="00DE0F56">
        <w:rPr>
          <w:rFonts w:ascii="Calibri" w:eastAsia="Calibri" w:hAnsi="Calibri" w:cs="Calibri"/>
          <w:b/>
        </w:rPr>
        <w:lastRenderedPageBreak/>
        <w:t>RĂSPUNSUL CONSOLIDAT LA SOLICITĂRILE DE CLARIFICĂRI PE PERIOADA PREGĂTIRII OFERTELOR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234"/>
        <w:gridCol w:w="8393"/>
        <w:gridCol w:w="4961"/>
      </w:tblGrid>
      <w:tr w:rsidR="00FA3BE9" w:rsidRPr="00DE0F56" w14:paraId="48E55B0A" w14:textId="77777777" w:rsidTr="008C0BA3">
        <w:trPr>
          <w:trHeight w:val="375"/>
          <w:tblHeader/>
          <w:jc w:val="center"/>
        </w:trPr>
        <w:tc>
          <w:tcPr>
            <w:tcW w:w="858" w:type="dxa"/>
            <w:vAlign w:val="center"/>
          </w:tcPr>
          <w:p w14:paraId="3A293547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Nr.</w:t>
            </w:r>
          </w:p>
          <w:p w14:paraId="59EDADFF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Crt.</w:t>
            </w:r>
          </w:p>
        </w:tc>
        <w:tc>
          <w:tcPr>
            <w:tcW w:w="1234" w:type="dxa"/>
            <w:vAlign w:val="center"/>
          </w:tcPr>
          <w:p w14:paraId="0E38FB3D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Întrebare primită în data de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3B0B0058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Întrebările de clarificare din partea operatorilor economici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18F7C0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Răspunsurile Autorității Contractante la întrebările operatorilor economici</w:t>
            </w:r>
          </w:p>
        </w:tc>
      </w:tr>
      <w:tr w:rsidR="00FA3BE9" w:rsidRPr="00DE0F56" w14:paraId="40434404" w14:textId="77777777" w:rsidTr="008C0BA3">
        <w:trPr>
          <w:trHeight w:val="1500"/>
          <w:jc w:val="center"/>
        </w:trPr>
        <w:tc>
          <w:tcPr>
            <w:tcW w:w="858" w:type="dxa"/>
          </w:tcPr>
          <w:p w14:paraId="21E263C1" w14:textId="77777777" w:rsidR="00FA3BE9" w:rsidRPr="00DE0F56" w:rsidRDefault="00FA3BE9" w:rsidP="00FA3BE9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</w:tcPr>
          <w:p w14:paraId="0519A3C8" w14:textId="508FDF99" w:rsidR="00FA3BE9" w:rsidRDefault="006F5857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23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.0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5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.202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5</w:t>
            </w:r>
          </w:p>
          <w:p w14:paraId="43ACD9C4" w14:textId="6DED43ED" w:rsidR="00FA3BE9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:</w:t>
            </w:r>
            <w:r w:rsidR="006F5857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52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,</w:t>
            </w:r>
          </w:p>
          <w:p w14:paraId="592B1130" w14:textId="6D1931CD" w:rsidR="00FA3BE9" w:rsidRDefault="007E4674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înregistrat</w:t>
            </w:r>
          </w:p>
          <w:p w14:paraId="643F483C" w14:textId="77777777" w:rsidR="00FA3BE9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în data de</w:t>
            </w:r>
          </w:p>
          <w:p w14:paraId="6AC311EB" w14:textId="51F93E5A" w:rsidR="00FA3BE9" w:rsidRPr="00DE0F56" w:rsidRDefault="006F5857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23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.0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5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.202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5</w:t>
            </w:r>
          </w:p>
          <w:p w14:paraId="58934254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393" w:type="dxa"/>
            <w:shd w:val="clear" w:color="auto" w:fill="auto"/>
            <w:hideMark/>
          </w:tcPr>
          <w:p w14:paraId="3882D363" w14:textId="77777777" w:rsidR="00E178D7" w:rsidRPr="00E178D7" w:rsidRDefault="00E178D7" w:rsidP="00E178D7">
            <w:pPr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eastAsia="ro-RO"/>
              </w:rPr>
            </w:pPr>
            <w:r w:rsidRPr="00E178D7">
              <w:rPr>
                <w:rFonts w:eastAsia="Times New Roman" w:cs="Calibri"/>
                <w:sz w:val="20"/>
                <w:szCs w:val="20"/>
                <w:lang w:eastAsia="ro-RO"/>
              </w:rPr>
              <w:t>Buna ziua,</w:t>
            </w:r>
          </w:p>
          <w:p w14:paraId="0DF43F48" w14:textId="77777777" w:rsidR="00E178D7" w:rsidRPr="00E178D7" w:rsidRDefault="00E178D7" w:rsidP="00E178D7">
            <w:pPr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eastAsia="ro-RO"/>
              </w:rPr>
            </w:pPr>
            <w:r w:rsidRPr="00E178D7">
              <w:rPr>
                <w:rFonts w:eastAsia="Times New Roman" w:cs="Calibri"/>
                <w:sz w:val="20"/>
                <w:szCs w:val="20"/>
                <w:lang w:eastAsia="ro-RO"/>
              </w:rPr>
              <w:t>In legatura cu anuntul dvs cu privire la achizitionarea serviciilor de medicina Muncii pe anul 2025, bugetul alocat este de 1.429,57  RON?</w:t>
            </w:r>
          </w:p>
          <w:p w14:paraId="0CE01815" w14:textId="2511624E" w:rsidR="007E4674" w:rsidRPr="007E4674" w:rsidRDefault="007E4674" w:rsidP="00E178D7">
            <w:pPr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4961" w:type="dxa"/>
            <w:shd w:val="clear" w:color="auto" w:fill="auto"/>
          </w:tcPr>
          <w:p w14:paraId="0C0894DB" w14:textId="452D178D" w:rsidR="00FA3BE9" w:rsidRPr="00DE0F56" w:rsidRDefault="00232A76" w:rsidP="008C0BA3">
            <w:p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În legătura cu </w:t>
            </w:r>
            <w:r w:rsidR="008238B7">
              <w:rPr>
                <w:rFonts w:cs="Calibri"/>
                <w:sz w:val="20"/>
                <w:szCs w:val="20"/>
              </w:rPr>
              <w:t xml:space="preserve">solicitarea </w:t>
            </w:r>
            <w:r>
              <w:rPr>
                <w:rFonts w:cs="Calibri"/>
                <w:sz w:val="20"/>
                <w:szCs w:val="20"/>
              </w:rPr>
              <w:t>dumneavoastr</w:t>
            </w:r>
            <w:r w:rsidR="008238B7">
              <w:rPr>
                <w:rFonts w:cs="Calibri"/>
                <w:sz w:val="20"/>
                <w:szCs w:val="20"/>
              </w:rPr>
              <w:t>ă</w:t>
            </w:r>
            <w:r>
              <w:rPr>
                <w:rFonts w:cs="Calibri"/>
                <w:sz w:val="20"/>
                <w:szCs w:val="20"/>
              </w:rPr>
              <w:t xml:space="preserve"> va comunicam ca bugetul alocat este de 24,23 lei fără TVA /angajat X 59 angajati = </w:t>
            </w:r>
            <w:r w:rsidR="008238B7">
              <w:rPr>
                <w:rFonts w:cs="Calibri"/>
                <w:sz w:val="20"/>
                <w:szCs w:val="20"/>
              </w:rPr>
              <w:t xml:space="preserve">1.429,57 lei fără TVA. </w:t>
            </w:r>
            <w:r w:rsidR="00FA3BE9">
              <w:rPr>
                <w:rFonts w:cs="Calibri"/>
                <w:sz w:val="20"/>
                <w:szCs w:val="20"/>
              </w:rPr>
              <w:t xml:space="preserve">Valoarea estimată pentru achiziționarea </w:t>
            </w:r>
            <w:r w:rsidR="007E4674">
              <w:rPr>
                <w:rFonts w:cs="Calibri"/>
                <w:sz w:val="20"/>
                <w:szCs w:val="20"/>
              </w:rPr>
              <w:t xml:space="preserve">serviciilor de medicina muncii </w:t>
            </w:r>
            <w:r w:rsidR="00FA3BE9">
              <w:rPr>
                <w:rFonts w:cs="Calibri"/>
                <w:sz w:val="20"/>
                <w:szCs w:val="20"/>
              </w:rPr>
              <w:t>s-a făcut pe baza istorică (a contractelor din anii trecuți), conform art. 2, alin. (5), lit. c) din H.G. nr. 395/2016, privind normele metodologice</w:t>
            </w:r>
            <w:r w:rsidR="00FA3BE9" w:rsidRPr="00B0766C">
              <w:rPr>
                <w:rFonts w:cs="Calibri"/>
                <w:sz w:val="20"/>
                <w:szCs w:val="20"/>
              </w:rPr>
              <w:t xml:space="preserve"> de aplicare a prevederilor referitoare la atribuirea contractului de achiziție publică/</w:t>
            </w:r>
            <w:r w:rsidR="00FA3BE9">
              <w:rPr>
                <w:rFonts w:cs="Calibri"/>
                <w:sz w:val="20"/>
                <w:szCs w:val="20"/>
              </w:rPr>
              <w:t xml:space="preserve"> </w:t>
            </w:r>
            <w:r w:rsidR="00FA3BE9" w:rsidRPr="00B0766C">
              <w:rPr>
                <w:rFonts w:cs="Calibri"/>
                <w:sz w:val="20"/>
                <w:szCs w:val="20"/>
              </w:rPr>
              <w:t>acordului-cadru din Legea nr. 98/2016 privind achizițiile publice</w:t>
            </w:r>
            <w:r w:rsidR="00FA3BE9"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6F95189B" w14:textId="77777777" w:rsidR="00FA3BE9" w:rsidRPr="00DE0F56" w:rsidRDefault="00FA3BE9" w:rsidP="00FA3BE9">
      <w:pPr>
        <w:spacing w:before="20" w:after="20" w:line="240" w:lineRule="auto"/>
        <w:ind w:left="0"/>
        <w:jc w:val="left"/>
        <w:rPr>
          <w:rFonts w:ascii="Calibri" w:eastAsia="Calibri" w:hAnsi="Calibri" w:cs="Calibri"/>
          <w:bCs/>
        </w:rPr>
      </w:pPr>
    </w:p>
    <w:p w14:paraId="2CE0A331" w14:textId="77777777" w:rsidR="00A33ACE" w:rsidRDefault="00A33ACE" w:rsidP="003D6BD7">
      <w:pPr>
        <w:ind w:left="-1701"/>
      </w:pPr>
    </w:p>
    <w:p w14:paraId="40E14C8B" w14:textId="77777777" w:rsidR="00A33ACE" w:rsidRDefault="00A33ACE" w:rsidP="003D6BD7">
      <w:pPr>
        <w:ind w:left="-1701"/>
      </w:pPr>
    </w:p>
    <w:p w14:paraId="1E424940" w14:textId="77777777" w:rsidR="00A13B72" w:rsidRDefault="00A13B72" w:rsidP="003D6BD7">
      <w:pPr>
        <w:ind w:left="-1701"/>
      </w:pPr>
    </w:p>
    <w:p w14:paraId="7000E8D3" w14:textId="6604DB86" w:rsidR="00A13B72" w:rsidRDefault="00A13B72" w:rsidP="003D6BD7">
      <w:pPr>
        <w:ind w:left="-1701"/>
      </w:pPr>
    </w:p>
    <w:p w14:paraId="2FED0F90" w14:textId="6BC810EA" w:rsidR="00A13B72" w:rsidRPr="00FA3BE9" w:rsidRDefault="009A2EED" w:rsidP="00DD704E">
      <w:pPr>
        <w:tabs>
          <w:tab w:val="left" w:pos="4428"/>
          <w:tab w:val="left" w:pos="10344"/>
        </w:tabs>
        <w:ind w:left="0"/>
        <w:jc w:val="left"/>
      </w:pPr>
      <w:r>
        <w:tab/>
      </w:r>
      <w:r w:rsidR="00DD704E">
        <w:tab/>
      </w:r>
    </w:p>
    <w:sectPr w:rsidR="00A13B72" w:rsidRPr="00FA3BE9" w:rsidSect="00FA3BE9">
      <w:headerReference w:type="default" r:id="rId15"/>
      <w:footerReference w:type="default" r:id="rId16"/>
      <w:headerReference w:type="first" r:id="rId17"/>
      <w:footerReference w:type="first" r:id="rId18"/>
      <w:pgSz w:w="16840" w:h="11900" w:orient="landscape" w:code="9"/>
      <w:pgMar w:top="2268" w:right="851" w:bottom="561" w:left="85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7187C" w14:textId="77777777" w:rsidR="00C71052" w:rsidRDefault="00C71052" w:rsidP="00CD5B3B">
      <w:r>
        <w:separator/>
      </w:r>
    </w:p>
  </w:endnote>
  <w:endnote w:type="continuationSeparator" w:id="0">
    <w:p w14:paraId="245664EA" w14:textId="77777777" w:rsidR="00C71052" w:rsidRDefault="00C7105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7A4D" w14:textId="39C3F6CB" w:rsidR="00C0639D" w:rsidRDefault="00C0639D" w:rsidP="00C0639D">
    <w:pPr>
      <w:pStyle w:val="Subsol"/>
      <w:tabs>
        <w:tab w:val="clear" w:pos="4320"/>
        <w:tab w:val="clear" w:pos="8640"/>
        <w:tab w:val="left" w:pos="5412"/>
        <w:tab w:val="left" w:pos="8268"/>
        <w:tab w:val="left" w:pos="9996"/>
      </w:tabs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6432" behindDoc="1" locked="0" layoutInCell="1" allowOverlap="1" wp14:anchorId="63B00E24" wp14:editId="65416F04">
          <wp:simplePos x="0" y="0"/>
          <wp:positionH relativeFrom="margin">
            <wp:posOffset>1511300</wp:posOffset>
          </wp:positionH>
          <wp:positionV relativeFrom="paragraph">
            <wp:posOffset>-250825</wp:posOffset>
          </wp:positionV>
          <wp:extent cx="6926580" cy="518160"/>
          <wp:effectExtent l="0" t="0" r="7620" b="0"/>
          <wp:wrapNone/>
          <wp:docPr id="208" name="Picture 208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65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"/>
      </w:rPr>
      <w:tab/>
    </w:r>
    <w:r>
      <w:rPr>
        <w:noProof/>
        <w:szCs w:val="2"/>
      </w:rPr>
      <w:tab/>
    </w:r>
    <w:r>
      <w:rPr>
        <w:noProof/>
        <w:szCs w:val="2"/>
      </w:rPr>
      <w:tab/>
    </w:r>
  </w:p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C0639D" w:rsidRPr="00361FB4" w14:paraId="26B16084" w14:textId="77777777" w:rsidTr="008C0BA3">
      <w:trPr>
        <w:trHeight w:val="999"/>
        <w:jc w:val="center"/>
      </w:trPr>
      <w:tc>
        <w:tcPr>
          <w:tcW w:w="1566" w:type="dxa"/>
          <w:shd w:val="clear" w:color="auto" w:fill="auto"/>
        </w:tcPr>
        <w:p w14:paraId="393A90A6" w14:textId="77777777" w:rsidR="00C0639D" w:rsidRPr="00036CF6" w:rsidRDefault="00C0639D" w:rsidP="00C0639D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DD06F82" wp14:editId="4052B9F9">
                <wp:extent cx="314325" cy="314325"/>
                <wp:effectExtent l="19050" t="0" r="9525" b="0"/>
                <wp:docPr id="20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40B56717" wp14:editId="0A40AAD6">
                <wp:extent cx="311150" cy="311150"/>
                <wp:effectExtent l="19050" t="0" r="0" b="0"/>
                <wp:docPr id="210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6CBFE62" w14:textId="77777777" w:rsidR="00C0639D" w:rsidRDefault="00C0639D" w:rsidP="00C0639D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2AEAB36B" w14:textId="77777777" w:rsidR="00C0639D" w:rsidRPr="00A15F97" w:rsidRDefault="00C0639D" w:rsidP="00C0639D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08F1E418" w14:textId="77777777" w:rsidR="00C0639D" w:rsidRDefault="00C0639D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42C8267D" w14:textId="77777777" w:rsidR="00C0639D" w:rsidRPr="00A15F97" w:rsidRDefault="00C0639D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137964FA" w14:textId="77777777" w:rsidR="00C0639D" w:rsidRPr="00036CF6" w:rsidRDefault="00C0639D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3237CF3" w14:textId="7FB9F7AF" w:rsidR="00C0639D" w:rsidRPr="00763EB6" w:rsidRDefault="00C0639D" w:rsidP="00C0639D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>
            <w:rPr>
              <w:sz w:val="14"/>
              <w:szCs w:val="14"/>
              <w:lang w:val="es-ES"/>
            </w:rPr>
            <w:t>1</w:t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r w:rsidRPr="009A2EED">
            <w:rPr>
              <w:sz w:val="14"/>
              <w:szCs w:val="14"/>
            </w:rPr>
            <w:t>2</w:t>
          </w:r>
        </w:p>
        <w:p w14:paraId="737D3D9B" w14:textId="77777777" w:rsidR="00C0639D" w:rsidRPr="00036CF6" w:rsidRDefault="00C0639D" w:rsidP="00C0639D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5B32B2D5" w14:textId="7B468D33" w:rsidR="00FA3BE9" w:rsidRPr="00C0639D" w:rsidRDefault="00FA3BE9" w:rsidP="00C0639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668"/>
      <w:gridCol w:w="5318"/>
      <w:gridCol w:w="3221"/>
    </w:tblGrid>
    <w:tr w:rsidR="00DD704E" w:rsidRPr="00036CF6" w14:paraId="7A4C923B" w14:textId="77777777" w:rsidTr="00DD704E">
      <w:trPr>
        <w:trHeight w:val="999"/>
        <w:jc w:val="center"/>
      </w:trPr>
      <w:tc>
        <w:tcPr>
          <w:tcW w:w="2234" w:type="dxa"/>
          <w:gridSpan w:val="2"/>
          <w:shd w:val="clear" w:color="auto" w:fill="auto"/>
        </w:tcPr>
        <w:p w14:paraId="735C0BC2" w14:textId="5C56AF9C" w:rsidR="00DD704E" w:rsidRPr="00036CF6" w:rsidRDefault="00DD704E" w:rsidP="00DD704E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szCs w:val="2"/>
              <w:lang w:val="en-GB" w:eastAsia="en-GB"/>
            </w:rPr>
            <w:drawing>
              <wp:anchor distT="0" distB="0" distL="114300" distR="114300" simplePos="0" relativeHeight="251664384" behindDoc="1" locked="0" layoutInCell="1" allowOverlap="1" wp14:anchorId="049BED82" wp14:editId="72239EE6">
                <wp:simplePos x="0" y="0"/>
                <wp:positionH relativeFrom="margin">
                  <wp:posOffset>1905</wp:posOffset>
                </wp:positionH>
                <wp:positionV relativeFrom="paragraph">
                  <wp:posOffset>4445</wp:posOffset>
                </wp:positionV>
                <wp:extent cx="6797040" cy="556260"/>
                <wp:effectExtent l="0" t="0" r="3810" b="0"/>
                <wp:wrapNone/>
                <wp:docPr id="212" name="Picture 212" descr="Foo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04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39" w:type="dxa"/>
          <w:gridSpan w:val="2"/>
          <w:tcBorders>
            <w:left w:val="nil"/>
          </w:tcBorders>
          <w:shd w:val="clear" w:color="auto" w:fill="auto"/>
        </w:tcPr>
        <w:p w14:paraId="3B4574CB" w14:textId="0C87812A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</w:p>
        <w:p w14:paraId="4572EA32" w14:textId="77777777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</w:p>
        <w:p w14:paraId="6AA941C2" w14:textId="2825B38A" w:rsidR="00DD704E" w:rsidRPr="00036CF6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</w:tr>
    <w:tr w:rsidR="00DD704E" w:rsidRPr="00036CF6" w14:paraId="201821B7" w14:textId="77777777" w:rsidTr="008C0BA3">
      <w:trPr>
        <w:gridAfter w:val="1"/>
        <w:wAfter w:w="3221" w:type="dxa"/>
        <w:trHeight w:val="999"/>
        <w:jc w:val="center"/>
      </w:trPr>
      <w:tc>
        <w:tcPr>
          <w:tcW w:w="1566" w:type="dxa"/>
          <w:shd w:val="clear" w:color="auto" w:fill="auto"/>
        </w:tcPr>
        <w:p w14:paraId="7F7B33C5" w14:textId="77777777" w:rsidR="00DD704E" w:rsidRPr="00036CF6" w:rsidRDefault="00DD704E" w:rsidP="00DD704E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D22C9D" wp14:editId="120679A6">
                <wp:extent cx="314325" cy="314325"/>
                <wp:effectExtent l="19050" t="0" r="9525" b="0"/>
                <wp:docPr id="21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1D759D63" wp14:editId="4423AEC3">
                <wp:extent cx="311150" cy="311150"/>
                <wp:effectExtent l="19050" t="0" r="0" b="0"/>
                <wp:docPr id="214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gridSpan w:val="2"/>
          <w:tcBorders>
            <w:left w:val="nil"/>
          </w:tcBorders>
          <w:shd w:val="clear" w:color="auto" w:fill="auto"/>
        </w:tcPr>
        <w:p w14:paraId="347E159C" w14:textId="77777777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640FE40D" w14:textId="77777777" w:rsidR="00DD704E" w:rsidRPr="00A15F97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50ACB385" w14:textId="77777777" w:rsidR="00DD704E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0C6FC545" w14:textId="77777777" w:rsidR="00DD704E" w:rsidRPr="00A15F97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36EF9446" w14:textId="77777777" w:rsidR="00DD704E" w:rsidRPr="00036CF6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</w:tr>
  </w:tbl>
  <w:p w14:paraId="1262AD78" w14:textId="652553E5" w:rsidR="00FA3BE9" w:rsidRPr="00DE31A4" w:rsidRDefault="00C0639D" w:rsidP="00C0639D">
    <w:pPr>
      <w:pStyle w:val="Subsol"/>
      <w:ind w:left="0"/>
      <w:rPr>
        <w:sz w:val="14"/>
        <w:szCs w:val="2"/>
      </w:rPr>
    </w:pPr>
    <w:r>
      <w:rPr>
        <w:sz w:val="14"/>
        <w:szCs w:val="2"/>
      </w:rPr>
      <w:t xml:space="preserve">                                                                                                                                                                              </w:t>
    </w:r>
    <w:r w:rsidR="00FA3BE9" w:rsidRPr="00DE31A4">
      <w:rPr>
        <w:sz w:val="14"/>
        <w:szCs w:val="2"/>
      </w:rPr>
      <w:t xml:space="preserve">Pagină </w:t>
    </w:r>
    <w:r w:rsidR="00FA3BE9" w:rsidRPr="00DE31A4">
      <w:rPr>
        <w:b/>
        <w:bCs/>
        <w:sz w:val="14"/>
        <w:szCs w:val="2"/>
      </w:rPr>
      <w:fldChar w:fldCharType="begin"/>
    </w:r>
    <w:r w:rsidR="00FA3BE9" w:rsidRPr="00DE31A4">
      <w:rPr>
        <w:b/>
        <w:bCs/>
        <w:sz w:val="14"/>
        <w:szCs w:val="2"/>
      </w:rPr>
      <w:instrText>PAGE  \* Arabic  \* MERGEFORMAT</w:instrText>
    </w:r>
    <w:r w:rsidR="00FA3BE9" w:rsidRPr="00DE31A4">
      <w:rPr>
        <w:b/>
        <w:bCs/>
        <w:sz w:val="14"/>
        <w:szCs w:val="2"/>
      </w:rPr>
      <w:fldChar w:fldCharType="separate"/>
    </w:r>
    <w:r>
      <w:rPr>
        <w:b/>
        <w:bCs/>
        <w:noProof/>
        <w:sz w:val="14"/>
        <w:szCs w:val="2"/>
      </w:rPr>
      <w:t>1</w:t>
    </w:r>
    <w:r w:rsidR="00FA3BE9" w:rsidRPr="00DE31A4">
      <w:rPr>
        <w:b/>
        <w:bCs/>
        <w:sz w:val="14"/>
        <w:szCs w:val="2"/>
      </w:rPr>
      <w:fldChar w:fldCharType="end"/>
    </w:r>
    <w:r w:rsidR="00FA3BE9" w:rsidRPr="00DE31A4">
      <w:rPr>
        <w:sz w:val="14"/>
        <w:szCs w:val="2"/>
      </w:rPr>
      <w:t xml:space="preserve"> din </w:t>
    </w:r>
    <w:r w:rsidR="00FA3BE9" w:rsidRPr="00DE31A4">
      <w:rPr>
        <w:b/>
        <w:bCs/>
        <w:sz w:val="14"/>
        <w:szCs w:val="2"/>
      </w:rPr>
      <w:fldChar w:fldCharType="begin"/>
    </w:r>
    <w:r w:rsidR="00FA3BE9" w:rsidRPr="00DE31A4">
      <w:rPr>
        <w:b/>
        <w:bCs/>
        <w:sz w:val="14"/>
        <w:szCs w:val="2"/>
      </w:rPr>
      <w:instrText>NUMPAGES  \* Arabic  \* MERGEFORMAT</w:instrText>
    </w:r>
    <w:r w:rsidR="00FA3BE9" w:rsidRPr="00DE31A4">
      <w:rPr>
        <w:b/>
        <w:bCs/>
        <w:sz w:val="14"/>
        <w:szCs w:val="2"/>
      </w:rPr>
      <w:fldChar w:fldCharType="separate"/>
    </w:r>
    <w:r>
      <w:rPr>
        <w:b/>
        <w:bCs/>
        <w:noProof/>
        <w:sz w:val="14"/>
        <w:szCs w:val="2"/>
      </w:rPr>
      <w:t>3</w:t>
    </w:r>
    <w:r w:rsidR="00FA3BE9" w:rsidRPr="00DE31A4">
      <w:rPr>
        <w:b/>
        <w:bCs/>
        <w:sz w:val="14"/>
        <w:szCs w:val="2"/>
      </w:rPr>
      <w:fldChar w:fldCharType="end"/>
    </w:r>
  </w:p>
  <w:p w14:paraId="538E70C2" w14:textId="77777777" w:rsidR="00C0639D" w:rsidRDefault="00C063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10B1" w14:textId="77777777" w:rsidR="00E15036" w:rsidRDefault="00E15036" w:rsidP="00E15036">
    <w:pPr>
      <w:pStyle w:val="Subsol"/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29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30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3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3453D864" w:rsidR="00E15036" w:rsidRPr="00036CF6" w:rsidRDefault="00E15036" w:rsidP="00614FB9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4E6DA569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DD704E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DD704E" w:rsidRPr="00DD704E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63377592" w14:textId="44E92366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45676977" w14:textId="77777777" w:rsidR="00E80D5E" w:rsidRPr="00A13B72" w:rsidRDefault="00E80D5E" w:rsidP="00A13B72">
    <w:pPr>
      <w:pStyle w:val="Subsol"/>
      <w:ind w:left="-1701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7F58" w14:textId="11D0FD28" w:rsidR="003D6BD7" w:rsidRDefault="00DD704E" w:rsidP="00DD704E">
    <w:pPr>
      <w:pStyle w:val="Subsol"/>
      <w:tabs>
        <w:tab w:val="clear" w:pos="4320"/>
        <w:tab w:val="clear" w:pos="8640"/>
        <w:tab w:val="left" w:pos="5412"/>
        <w:tab w:val="left" w:pos="8268"/>
        <w:tab w:val="left" w:pos="9996"/>
      </w:tabs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2336" behindDoc="1" locked="0" layoutInCell="1" allowOverlap="1" wp14:anchorId="02C7FB0B" wp14:editId="4DEEE7E7">
          <wp:simplePos x="0" y="0"/>
          <wp:positionH relativeFrom="margin">
            <wp:posOffset>1379855</wp:posOffset>
          </wp:positionH>
          <wp:positionV relativeFrom="paragraph">
            <wp:posOffset>-163195</wp:posOffset>
          </wp:positionV>
          <wp:extent cx="6797040" cy="510540"/>
          <wp:effectExtent l="0" t="0" r="3810" b="3810"/>
          <wp:wrapNone/>
          <wp:docPr id="33" name="Picture 33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704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036">
      <w:rPr>
        <w:noProof/>
        <w:szCs w:val="2"/>
      </w:rPr>
      <w:t xml:space="preserve"> </w:t>
    </w:r>
    <w:r w:rsidR="00FA3BE9">
      <w:rPr>
        <w:noProof/>
        <w:szCs w:val="2"/>
      </w:rPr>
      <w:tab/>
    </w:r>
    <w:r>
      <w:rPr>
        <w:noProof/>
        <w:szCs w:val="2"/>
      </w:rPr>
      <w:tab/>
    </w:r>
    <w:r>
      <w:rPr>
        <w:noProof/>
        <w:szCs w:val="2"/>
      </w:rPr>
      <w:tab/>
    </w:r>
  </w:p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DD704E">
      <w:trPr>
        <w:trHeight w:val="999"/>
        <w:jc w:val="center"/>
      </w:trPr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4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35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5E69CD50" w14:textId="1A7069ED" w:rsidR="00DD704E" w:rsidRDefault="00D66333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FA3BE9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040B3AF4" w:rsidR="00D66333" w:rsidRPr="00036CF6" w:rsidRDefault="00E15036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3A8C779F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A2EED">
            <w:rPr>
              <w:sz w:val="14"/>
              <w:szCs w:val="14"/>
            </w:rPr>
            <w:t>2</w:t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r w:rsidR="009A2EED" w:rsidRPr="009A2EED">
            <w:rPr>
              <w:sz w:val="14"/>
              <w:szCs w:val="14"/>
            </w:rPr>
            <w:t>2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Subsol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3990" w14:textId="77777777" w:rsidR="00C71052" w:rsidRDefault="00C71052" w:rsidP="00AE0541">
      <w:pPr>
        <w:spacing w:after="0"/>
        <w:ind w:left="0"/>
      </w:pPr>
      <w:r>
        <w:separator/>
      </w:r>
    </w:p>
  </w:footnote>
  <w:footnote w:type="continuationSeparator" w:id="0">
    <w:p w14:paraId="18F6E15C" w14:textId="77777777" w:rsidR="00C71052" w:rsidRDefault="00C71052" w:rsidP="00AE0541">
      <w:pPr>
        <w:ind w:left="0"/>
      </w:pPr>
      <w:r>
        <w:continuationSeparator/>
      </w:r>
    </w:p>
  </w:footnote>
  <w:footnote w:type="continuationNotice" w:id="1">
    <w:p w14:paraId="2191228E" w14:textId="77777777" w:rsidR="00C71052" w:rsidRDefault="00C71052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0841" w14:textId="38AC52D0" w:rsidR="00FA3BE9" w:rsidRPr="00E62C3F" w:rsidRDefault="00C0639D" w:rsidP="00C0639D">
    <w:pPr>
      <w:pStyle w:val="Antet"/>
      <w:ind w:left="1843"/>
    </w:pPr>
    <w:r>
      <w:rPr>
        <w:noProof/>
        <w:sz w:val="2"/>
        <w:szCs w:val="2"/>
        <w:lang w:val="en-GB" w:eastAsia="en-GB"/>
      </w:rPr>
      <w:drawing>
        <wp:inline distT="0" distB="0" distL="0" distR="0" wp14:anchorId="45F1CC7B" wp14:editId="683E5922">
          <wp:extent cx="6831970" cy="911331"/>
          <wp:effectExtent l="19050" t="0" r="6980" b="0"/>
          <wp:docPr id="215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B6A65" w14:textId="77777777" w:rsidR="00FA3BE9" w:rsidRDefault="00FA3B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724F" w14:textId="77777777" w:rsidR="00FA3BE9" w:rsidRDefault="00FA3BE9" w:rsidP="0013128C">
    <w:pPr>
      <w:pStyle w:val="Antet"/>
      <w:tabs>
        <w:tab w:val="clear" w:pos="8640"/>
        <w:tab w:val="left" w:pos="6225"/>
        <w:tab w:val="left" w:pos="6854"/>
        <w:tab w:val="left" w:pos="7592"/>
        <w:tab w:val="left" w:pos="7776"/>
      </w:tabs>
      <w:ind w:left="0"/>
      <w:jc w:val="center"/>
    </w:pPr>
    <w:r>
      <w:rPr>
        <w:noProof/>
        <w:sz w:val="2"/>
        <w:szCs w:val="2"/>
        <w:lang w:val="en-GB" w:eastAsia="en-GB"/>
      </w:rPr>
      <w:drawing>
        <wp:inline distT="0" distB="0" distL="0" distR="0" wp14:anchorId="03742F59" wp14:editId="1B491505">
          <wp:extent cx="6705600" cy="857250"/>
          <wp:effectExtent l="0" t="0" r="0" b="0"/>
          <wp:docPr id="211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7201" cy="85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43D8" w14:textId="77777777" w:rsidR="00A13B72" w:rsidRPr="00CD5B3B" w:rsidRDefault="00A13B72" w:rsidP="00A13B72">
    <w:pPr>
      <w:pStyle w:val="Antet"/>
      <w:spacing w:before="240" w:after="240" w:line="240" w:lineRule="auto"/>
      <w:ind w:left="0"/>
    </w:pPr>
    <w:r>
      <w:rPr>
        <w:noProof/>
        <w:lang w:val="en-GB" w:eastAsia="en-GB"/>
      </w:rPr>
      <w:drawing>
        <wp:inline distT="0" distB="0" distL="0" distR="0" wp14:anchorId="6D25E841" wp14:editId="624C06B7">
          <wp:extent cx="3160878" cy="535236"/>
          <wp:effectExtent l="19050" t="0" r="1422" b="0"/>
          <wp:docPr id="28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E89A" w14:textId="77777777" w:rsidR="00E80D5E" w:rsidRPr="00A413D4" w:rsidRDefault="00BB01F1" w:rsidP="003D6BD7">
    <w:pPr>
      <w:pStyle w:val="Antet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en-GB" w:eastAsia="en-GB"/>
      </w:rPr>
      <w:drawing>
        <wp:inline distT="0" distB="0" distL="0" distR="0" wp14:anchorId="414901C8" wp14:editId="28D6375D">
          <wp:extent cx="6831970" cy="911331"/>
          <wp:effectExtent l="19050" t="0" r="6980" b="0"/>
          <wp:docPr id="3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1BF1"/>
    <w:multiLevelType w:val="hybridMultilevel"/>
    <w:tmpl w:val="0D2832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AD8"/>
    <w:multiLevelType w:val="hybridMultilevel"/>
    <w:tmpl w:val="EB687CF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6785787">
    <w:abstractNumId w:val="1"/>
  </w:num>
  <w:num w:numId="2" w16cid:durableId="3244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6DE"/>
    <w:rsid w:val="00012EE0"/>
    <w:rsid w:val="0002318F"/>
    <w:rsid w:val="00023330"/>
    <w:rsid w:val="00036CF6"/>
    <w:rsid w:val="00041AC2"/>
    <w:rsid w:val="00045C52"/>
    <w:rsid w:val="00076ADC"/>
    <w:rsid w:val="000B3407"/>
    <w:rsid w:val="000C1F15"/>
    <w:rsid w:val="000C29D4"/>
    <w:rsid w:val="000C7C70"/>
    <w:rsid w:val="000E3DAB"/>
    <w:rsid w:val="000F1A26"/>
    <w:rsid w:val="000F52D3"/>
    <w:rsid w:val="00100F36"/>
    <w:rsid w:val="00102D15"/>
    <w:rsid w:val="001223F2"/>
    <w:rsid w:val="00123D3D"/>
    <w:rsid w:val="00126AD1"/>
    <w:rsid w:val="001370A1"/>
    <w:rsid w:val="00157BC6"/>
    <w:rsid w:val="00166AFF"/>
    <w:rsid w:val="00186715"/>
    <w:rsid w:val="0019195F"/>
    <w:rsid w:val="001A5BB1"/>
    <w:rsid w:val="001B15A6"/>
    <w:rsid w:val="001C6835"/>
    <w:rsid w:val="001D1DBF"/>
    <w:rsid w:val="001D4CFD"/>
    <w:rsid w:val="002001B9"/>
    <w:rsid w:val="002059EF"/>
    <w:rsid w:val="002072E4"/>
    <w:rsid w:val="00210BB5"/>
    <w:rsid w:val="00211EB4"/>
    <w:rsid w:val="00212A34"/>
    <w:rsid w:val="00221732"/>
    <w:rsid w:val="0023249B"/>
    <w:rsid w:val="00232A76"/>
    <w:rsid w:val="0023635A"/>
    <w:rsid w:val="0027244C"/>
    <w:rsid w:val="00274FDD"/>
    <w:rsid w:val="00284604"/>
    <w:rsid w:val="00291FB9"/>
    <w:rsid w:val="002A5742"/>
    <w:rsid w:val="002B2D08"/>
    <w:rsid w:val="002B2D34"/>
    <w:rsid w:val="002C1E8C"/>
    <w:rsid w:val="002C5E09"/>
    <w:rsid w:val="002E1D10"/>
    <w:rsid w:val="002F78BF"/>
    <w:rsid w:val="00305523"/>
    <w:rsid w:val="00312E32"/>
    <w:rsid w:val="003224E4"/>
    <w:rsid w:val="0032422C"/>
    <w:rsid w:val="00325726"/>
    <w:rsid w:val="003374CB"/>
    <w:rsid w:val="003453FD"/>
    <w:rsid w:val="00345CCE"/>
    <w:rsid w:val="00386363"/>
    <w:rsid w:val="00391577"/>
    <w:rsid w:val="003D6BD7"/>
    <w:rsid w:val="003F4174"/>
    <w:rsid w:val="00424ABE"/>
    <w:rsid w:val="00435A22"/>
    <w:rsid w:val="00440C43"/>
    <w:rsid w:val="00462299"/>
    <w:rsid w:val="00463865"/>
    <w:rsid w:val="00474F80"/>
    <w:rsid w:val="00493AD5"/>
    <w:rsid w:val="004F094D"/>
    <w:rsid w:val="005000CD"/>
    <w:rsid w:val="00524DCF"/>
    <w:rsid w:val="00532520"/>
    <w:rsid w:val="00533CE7"/>
    <w:rsid w:val="00540B6D"/>
    <w:rsid w:val="00543045"/>
    <w:rsid w:val="00543E9C"/>
    <w:rsid w:val="005552C7"/>
    <w:rsid w:val="00567900"/>
    <w:rsid w:val="00582C2F"/>
    <w:rsid w:val="0058764F"/>
    <w:rsid w:val="005D76EE"/>
    <w:rsid w:val="005E6FFA"/>
    <w:rsid w:val="00604DD4"/>
    <w:rsid w:val="00614FB9"/>
    <w:rsid w:val="00627BDB"/>
    <w:rsid w:val="006536B9"/>
    <w:rsid w:val="00661B7A"/>
    <w:rsid w:val="00670A06"/>
    <w:rsid w:val="00671A74"/>
    <w:rsid w:val="00671FA5"/>
    <w:rsid w:val="006751B6"/>
    <w:rsid w:val="00677FEB"/>
    <w:rsid w:val="00693D28"/>
    <w:rsid w:val="00697180"/>
    <w:rsid w:val="006A018E"/>
    <w:rsid w:val="006A263E"/>
    <w:rsid w:val="006B528B"/>
    <w:rsid w:val="006C0317"/>
    <w:rsid w:val="006E1065"/>
    <w:rsid w:val="006F5857"/>
    <w:rsid w:val="00710EA1"/>
    <w:rsid w:val="007121B8"/>
    <w:rsid w:val="00722BEC"/>
    <w:rsid w:val="00725F2C"/>
    <w:rsid w:val="00743D2D"/>
    <w:rsid w:val="00766223"/>
    <w:rsid w:val="00766E0E"/>
    <w:rsid w:val="007735EF"/>
    <w:rsid w:val="00781E9B"/>
    <w:rsid w:val="00783581"/>
    <w:rsid w:val="007A037C"/>
    <w:rsid w:val="007A57A0"/>
    <w:rsid w:val="007B5B2A"/>
    <w:rsid w:val="007D036E"/>
    <w:rsid w:val="007D128C"/>
    <w:rsid w:val="007E254A"/>
    <w:rsid w:val="007E4674"/>
    <w:rsid w:val="007E61E1"/>
    <w:rsid w:val="007F0510"/>
    <w:rsid w:val="00821030"/>
    <w:rsid w:val="008231E2"/>
    <w:rsid w:val="008238B7"/>
    <w:rsid w:val="00840F14"/>
    <w:rsid w:val="00850A74"/>
    <w:rsid w:val="0085300F"/>
    <w:rsid w:val="008572C3"/>
    <w:rsid w:val="00871DA8"/>
    <w:rsid w:val="00872E7B"/>
    <w:rsid w:val="008A275F"/>
    <w:rsid w:val="008A2AC0"/>
    <w:rsid w:val="008A4458"/>
    <w:rsid w:val="008A5B57"/>
    <w:rsid w:val="008B63B2"/>
    <w:rsid w:val="008F7828"/>
    <w:rsid w:val="00915096"/>
    <w:rsid w:val="009221AD"/>
    <w:rsid w:val="00935789"/>
    <w:rsid w:val="00935D33"/>
    <w:rsid w:val="00941F4E"/>
    <w:rsid w:val="0094530E"/>
    <w:rsid w:val="00957CA5"/>
    <w:rsid w:val="00986C16"/>
    <w:rsid w:val="009A2EED"/>
    <w:rsid w:val="009B4F4C"/>
    <w:rsid w:val="009B79E1"/>
    <w:rsid w:val="009C0183"/>
    <w:rsid w:val="009E7609"/>
    <w:rsid w:val="00A04970"/>
    <w:rsid w:val="00A13890"/>
    <w:rsid w:val="00A13B72"/>
    <w:rsid w:val="00A21CB8"/>
    <w:rsid w:val="00A223E9"/>
    <w:rsid w:val="00A33ACE"/>
    <w:rsid w:val="00A413D4"/>
    <w:rsid w:val="00A5589B"/>
    <w:rsid w:val="00A55924"/>
    <w:rsid w:val="00A66B90"/>
    <w:rsid w:val="00A7669D"/>
    <w:rsid w:val="00A76F3A"/>
    <w:rsid w:val="00A84C39"/>
    <w:rsid w:val="00A86058"/>
    <w:rsid w:val="00A86F77"/>
    <w:rsid w:val="00A91D5E"/>
    <w:rsid w:val="00AA58B4"/>
    <w:rsid w:val="00AB27A1"/>
    <w:rsid w:val="00AC3A35"/>
    <w:rsid w:val="00AD66E6"/>
    <w:rsid w:val="00AE0541"/>
    <w:rsid w:val="00AE26B4"/>
    <w:rsid w:val="00B13BB4"/>
    <w:rsid w:val="00B15983"/>
    <w:rsid w:val="00B20145"/>
    <w:rsid w:val="00B262FF"/>
    <w:rsid w:val="00B31E1A"/>
    <w:rsid w:val="00B41CEA"/>
    <w:rsid w:val="00B471AB"/>
    <w:rsid w:val="00B52758"/>
    <w:rsid w:val="00B54015"/>
    <w:rsid w:val="00B57F78"/>
    <w:rsid w:val="00BA676F"/>
    <w:rsid w:val="00BB01F1"/>
    <w:rsid w:val="00BC2AEF"/>
    <w:rsid w:val="00BD5FE2"/>
    <w:rsid w:val="00BD6CB6"/>
    <w:rsid w:val="00C01AB9"/>
    <w:rsid w:val="00C05271"/>
    <w:rsid w:val="00C05F49"/>
    <w:rsid w:val="00C0639D"/>
    <w:rsid w:val="00C1009B"/>
    <w:rsid w:val="00C100D6"/>
    <w:rsid w:val="00C20EF1"/>
    <w:rsid w:val="00C23F48"/>
    <w:rsid w:val="00C54591"/>
    <w:rsid w:val="00C71052"/>
    <w:rsid w:val="00C75D05"/>
    <w:rsid w:val="00C76241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7326"/>
    <w:rsid w:val="00D06E9C"/>
    <w:rsid w:val="00D12625"/>
    <w:rsid w:val="00D31B4D"/>
    <w:rsid w:val="00D37F66"/>
    <w:rsid w:val="00D520A8"/>
    <w:rsid w:val="00D62AA8"/>
    <w:rsid w:val="00D66333"/>
    <w:rsid w:val="00D7277A"/>
    <w:rsid w:val="00D86F1D"/>
    <w:rsid w:val="00DB1F14"/>
    <w:rsid w:val="00DB6BE9"/>
    <w:rsid w:val="00DC07DE"/>
    <w:rsid w:val="00DC13E8"/>
    <w:rsid w:val="00DD4386"/>
    <w:rsid w:val="00DD704E"/>
    <w:rsid w:val="00DE2BF8"/>
    <w:rsid w:val="00DE3285"/>
    <w:rsid w:val="00E02AD1"/>
    <w:rsid w:val="00E077D0"/>
    <w:rsid w:val="00E15036"/>
    <w:rsid w:val="00E178D7"/>
    <w:rsid w:val="00E205CE"/>
    <w:rsid w:val="00E410F0"/>
    <w:rsid w:val="00E43343"/>
    <w:rsid w:val="00E562FC"/>
    <w:rsid w:val="00E75274"/>
    <w:rsid w:val="00E80D5E"/>
    <w:rsid w:val="00E9099A"/>
    <w:rsid w:val="00EA0F6C"/>
    <w:rsid w:val="00EB7940"/>
    <w:rsid w:val="00ED467C"/>
    <w:rsid w:val="00ED56C3"/>
    <w:rsid w:val="00EE32F2"/>
    <w:rsid w:val="00F0015D"/>
    <w:rsid w:val="00F070CB"/>
    <w:rsid w:val="00F13165"/>
    <w:rsid w:val="00F21FA6"/>
    <w:rsid w:val="00F34FE7"/>
    <w:rsid w:val="00F47C8C"/>
    <w:rsid w:val="00F56471"/>
    <w:rsid w:val="00F67D20"/>
    <w:rsid w:val="00FA3BE9"/>
    <w:rsid w:val="00FA6BCA"/>
    <w:rsid w:val="00FB6D27"/>
    <w:rsid w:val="00FB7612"/>
    <w:rsid w:val="00FC22D0"/>
    <w:rsid w:val="00FC4284"/>
    <w:rsid w:val="00FD3CC2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0C29D4"/>
    <w:rPr>
      <w:rFonts w:ascii="Times New Roman" w:eastAsia="Times New Roman" w:hAnsi="Times New Roman"/>
      <w:lang w:val="ro-RO" w:eastAsia="ro-RO"/>
    </w:rPr>
  </w:style>
  <w:style w:type="character" w:styleId="Referinnotdesubsol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FA3BE9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nabi.just.ro/achizitii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abi.just.ro/achizitii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1B27-EDF4-4006-B602-3DD2FA82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324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Marian Teodorescu</cp:lastModifiedBy>
  <cp:revision>2</cp:revision>
  <cp:lastPrinted>2023-04-06T11:14:00Z</cp:lastPrinted>
  <dcterms:created xsi:type="dcterms:W3CDTF">2025-06-03T06:50:00Z</dcterms:created>
  <dcterms:modified xsi:type="dcterms:W3CDTF">2025-06-03T06:50:00Z</dcterms:modified>
</cp:coreProperties>
</file>