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C530" w14:textId="724B6C4A" w:rsidR="00406381" w:rsidRPr="00607A4C" w:rsidRDefault="00406381" w:rsidP="00406381">
      <w:pPr>
        <w:spacing w:after="0" w:line="240" w:lineRule="auto"/>
        <w:ind w:left="0" w:right="-7"/>
        <w:jc w:val="right"/>
        <w:rPr>
          <w:rFonts w:eastAsia="Times New Roman"/>
        </w:rPr>
      </w:pPr>
      <w:r w:rsidRPr="00607A4C">
        <w:rPr>
          <w:rFonts w:eastAsia="Times New Roman"/>
        </w:rPr>
        <w:t>Nr.</w:t>
      </w:r>
      <w:r w:rsidR="00EE4B3B">
        <w:rPr>
          <w:rFonts w:eastAsia="Times New Roman"/>
        </w:rPr>
        <w:t>14/</w:t>
      </w:r>
      <w:r>
        <w:rPr>
          <w:rFonts w:eastAsia="Times New Roman"/>
        </w:rPr>
        <w:t>4498/</w:t>
      </w:r>
      <w:r w:rsidRPr="00607A4C">
        <w:rPr>
          <w:rFonts w:eastAsia="Times New Roman"/>
        </w:rPr>
        <w:t>202</w:t>
      </w:r>
      <w:r>
        <w:rPr>
          <w:rFonts w:eastAsia="Times New Roman"/>
        </w:rPr>
        <w:t>3</w:t>
      </w:r>
      <w:r w:rsidRPr="00607A4C">
        <w:rPr>
          <w:rFonts w:eastAsia="Times New Roman"/>
        </w:rPr>
        <w:t>/</w:t>
      </w:r>
      <w:r w:rsidR="00EE4B3B">
        <w:rPr>
          <w:rFonts w:eastAsia="Times New Roman"/>
        </w:rPr>
        <w:t>14</w:t>
      </w:r>
      <w:r w:rsidRPr="00607A4C">
        <w:rPr>
          <w:rFonts w:eastAsia="Times New Roman"/>
        </w:rPr>
        <w:t>.</w:t>
      </w:r>
      <w:r>
        <w:rPr>
          <w:rFonts w:eastAsia="Times New Roman"/>
        </w:rPr>
        <w:t>03</w:t>
      </w:r>
      <w:r w:rsidRPr="00607A4C">
        <w:rPr>
          <w:rFonts w:eastAsia="Times New Roman"/>
        </w:rPr>
        <w:t>.202</w:t>
      </w:r>
      <w:r>
        <w:rPr>
          <w:rFonts w:eastAsia="Times New Roman"/>
        </w:rPr>
        <w:t>4</w:t>
      </w:r>
    </w:p>
    <w:p w14:paraId="7F86BE97" w14:textId="77777777" w:rsidR="00406381" w:rsidRDefault="00406381" w:rsidP="00406381">
      <w:pPr>
        <w:ind w:left="0" w:right="-7"/>
        <w:jc w:val="right"/>
      </w:pPr>
      <w:r w:rsidRPr="0006365D">
        <w:t xml:space="preserve">                                                                                                                                          </w:t>
      </w:r>
      <w:r>
        <w:t>APROB</w:t>
      </w:r>
      <w:r w:rsidRPr="0006365D">
        <w:t>,</w:t>
      </w:r>
    </w:p>
    <w:p w14:paraId="6F4AA64E" w14:textId="77777777" w:rsidR="00406381" w:rsidRPr="0006365D" w:rsidRDefault="00406381" w:rsidP="00406381">
      <w:pPr>
        <w:ind w:left="0" w:right="-7"/>
        <w:jc w:val="right"/>
      </w:pPr>
    </w:p>
    <w:p w14:paraId="07D15EA1" w14:textId="77777777" w:rsidR="00406381" w:rsidRPr="00607A4C" w:rsidRDefault="00406381" w:rsidP="00406381">
      <w:pPr>
        <w:ind w:left="0" w:right="-7"/>
        <w:jc w:val="right"/>
      </w:pPr>
      <w:r>
        <w:t>D</w:t>
      </w:r>
      <w:r w:rsidRPr="0006365D">
        <w:t>irector General</w:t>
      </w:r>
    </w:p>
    <w:p w14:paraId="06280B5A" w14:textId="77777777" w:rsidR="00406381" w:rsidRDefault="00406381" w:rsidP="00406381">
      <w:pPr>
        <w:spacing w:after="0" w:line="240" w:lineRule="auto"/>
        <w:ind w:left="0" w:right="-7"/>
      </w:pPr>
    </w:p>
    <w:p w14:paraId="49482C66" w14:textId="77777777" w:rsidR="00406381" w:rsidRPr="00607A4C" w:rsidRDefault="00406381" w:rsidP="00406381">
      <w:pPr>
        <w:spacing w:after="0" w:line="240" w:lineRule="auto"/>
        <w:ind w:left="0" w:right="-7"/>
      </w:pPr>
    </w:p>
    <w:p w14:paraId="70DC2170" w14:textId="77777777" w:rsidR="00406381" w:rsidRDefault="00406381" w:rsidP="00406381">
      <w:pPr>
        <w:spacing w:after="0" w:line="240" w:lineRule="auto"/>
        <w:ind w:left="0" w:right="-7"/>
        <w:rPr>
          <w:b/>
        </w:rPr>
      </w:pPr>
      <w:r w:rsidRPr="00607A4C">
        <w:rPr>
          <w:b/>
        </w:rPr>
        <w:tab/>
      </w:r>
    </w:p>
    <w:p w14:paraId="47FBC477" w14:textId="77777777" w:rsidR="00406381" w:rsidRPr="00607A4C" w:rsidRDefault="00406381" w:rsidP="00406381">
      <w:pPr>
        <w:spacing w:after="0"/>
        <w:ind w:left="0" w:right="-7"/>
        <w:jc w:val="center"/>
        <w:rPr>
          <w:b/>
          <w:sz w:val="24"/>
          <w:szCs w:val="24"/>
        </w:rPr>
      </w:pPr>
      <w:r w:rsidRPr="00607A4C">
        <w:rPr>
          <w:b/>
          <w:sz w:val="24"/>
          <w:szCs w:val="24"/>
        </w:rPr>
        <w:t>ANUNȚ PUBLICITATE</w:t>
      </w:r>
    </w:p>
    <w:p w14:paraId="20ACEFF6" w14:textId="77777777" w:rsidR="00406381" w:rsidRDefault="00406381" w:rsidP="00406381">
      <w:pPr>
        <w:spacing w:after="0"/>
        <w:ind w:left="0" w:right="-7"/>
        <w:rPr>
          <w:b/>
        </w:rPr>
      </w:pPr>
    </w:p>
    <w:p w14:paraId="257E64F8" w14:textId="77777777" w:rsidR="00406381" w:rsidRPr="00607A4C" w:rsidRDefault="00406381" w:rsidP="00406381">
      <w:pPr>
        <w:spacing w:after="0"/>
        <w:ind w:left="0" w:right="-7"/>
        <w:rPr>
          <w:b/>
        </w:rPr>
      </w:pPr>
    </w:p>
    <w:p w14:paraId="7CF44533" w14:textId="77777777" w:rsidR="00406381" w:rsidRPr="00607A4C" w:rsidRDefault="00406381" w:rsidP="00406381">
      <w:pPr>
        <w:spacing w:after="0" w:line="23" w:lineRule="atLeast"/>
        <w:ind w:left="0" w:right="-7"/>
        <w:jc w:val="center"/>
        <w:rPr>
          <w:rFonts w:eastAsia="Times New Roman" w:cs="Arial"/>
          <w:b/>
        </w:rPr>
      </w:pPr>
      <w:r w:rsidRPr="00607A4C">
        <w:rPr>
          <w:rFonts w:eastAsia="Times New Roman" w:cs="Arial"/>
          <w:b/>
        </w:rPr>
        <w:t>INVITAȚIE DE PARTICIPARE LA OFERTARE</w:t>
      </w:r>
    </w:p>
    <w:p w14:paraId="420F9DD4" w14:textId="77777777" w:rsidR="00406381" w:rsidRDefault="00406381" w:rsidP="00406381">
      <w:pPr>
        <w:pStyle w:val="ListParagraph"/>
        <w:spacing w:after="0"/>
        <w:ind w:right="-7"/>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22,187900 mc lemn rotund rășinoase</w:t>
      </w:r>
    </w:p>
    <w:p w14:paraId="6C26A1DC" w14:textId="77777777" w:rsidR="00406381" w:rsidRDefault="00406381" w:rsidP="00406381">
      <w:pPr>
        <w:pStyle w:val="ListParagraph"/>
        <w:spacing w:after="0"/>
        <w:ind w:right="-7"/>
        <w:jc w:val="center"/>
        <w:rPr>
          <w:b/>
        </w:rPr>
      </w:pPr>
    </w:p>
    <w:p w14:paraId="211C5894" w14:textId="77777777" w:rsidR="00406381" w:rsidRPr="00607A4C" w:rsidRDefault="00406381" w:rsidP="00406381">
      <w:pPr>
        <w:spacing w:after="0"/>
        <w:ind w:left="0" w:right="-7"/>
      </w:pPr>
      <w:r w:rsidRPr="005D6FE1">
        <w:rPr>
          <w:b/>
        </w:rPr>
        <w:t>Denumire oficială:</w:t>
      </w:r>
      <w:r w:rsidRPr="00607A4C">
        <w:t> Agenția Națională de Administrarea a Bunurilor Indisponibilizate,</w:t>
      </w:r>
    </w:p>
    <w:p w14:paraId="577EEFB8" w14:textId="77777777" w:rsidR="00406381" w:rsidRPr="00607A4C" w:rsidRDefault="00406381" w:rsidP="00406381">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BBF4A66" w14:textId="77777777" w:rsidR="00406381" w:rsidRPr="00607A4C" w:rsidRDefault="00406381" w:rsidP="00406381">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495FBC1" w14:textId="77777777" w:rsidR="00406381" w:rsidRPr="00607A4C" w:rsidRDefault="00406381" w:rsidP="00406381">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8E7E6A3" w14:textId="77777777" w:rsidR="00406381" w:rsidRPr="00607A4C" w:rsidRDefault="00406381" w:rsidP="00406381">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7387FF03" w14:textId="77777777" w:rsidR="00406381" w:rsidRPr="00607A4C" w:rsidRDefault="00406381" w:rsidP="00406381">
      <w:pPr>
        <w:spacing w:after="0" w:line="23" w:lineRule="atLeast"/>
        <w:ind w:left="0" w:right="-7"/>
        <w:rPr>
          <w:b/>
          <w:sz w:val="16"/>
          <w:szCs w:val="16"/>
          <w:u w:val="single"/>
        </w:rPr>
      </w:pPr>
    </w:p>
    <w:p w14:paraId="434F0369" w14:textId="77777777" w:rsidR="00406381" w:rsidRPr="00090DBA" w:rsidRDefault="00406381" w:rsidP="00406381">
      <w:pPr>
        <w:pStyle w:val="ListParagraph"/>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22,187900 mc lemn rotund rășinoase, depozitat în incinta Ocolului Silvic Brateș, jud. Neamț.</w:t>
      </w:r>
    </w:p>
    <w:p w14:paraId="4942AD95" w14:textId="3A4BCA88" w:rsidR="00406381" w:rsidRPr="00607A4C" w:rsidRDefault="00406381" w:rsidP="00406381">
      <w:pPr>
        <w:pStyle w:val="ListParagraph"/>
        <w:spacing w:after="0"/>
        <w:ind w:left="0" w:right="-7"/>
        <w:jc w:val="left"/>
      </w:pPr>
      <w:r w:rsidRPr="006C183C">
        <w:rPr>
          <w:b/>
          <w:bCs/>
          <w:u w:val="single"/>
        </w:rPr>
        <w:t>2. DATA LIMITĂ DEPUNERE OFERTĂ ȘI TRANSMITERE NOTIFICARE</w:t>
      </w:r>
      <w:r w:rsidRPr="006C183C">
        <w:rPr>
          <w:b/>
          <w:bCs/>
        </w:rPr>
        <w:t xml:space="preserve">: </w:t>
      </w:r>
      <w:r>
        <w:rPr>
          <w:color w:val="FF0000"/>
        </w:rPr>
        <w:t>2</w:t>
      </w:r>
      <w:r w:rsidR="006D5BE6">
        <w:rPr>
          <w:color w:val="FF0000"/>
        </w:rPr>
        <w:t>9</w:t>
      </w:r>
      <w:r w:rsidRPr="006C183C">
        <w:rPr>
          <w:color w:val="FF0000"/>
        </w:rPr>
        <w:t>.</w:t>
      </w:r>
      <w:r>
        <w:rPr>
          <w:color w:val="FF0000"/>
        </w:rPr>
        <w:t>03</w:t>
      </w:r>
      <w:r w:rsidRPr="006C183C">
        <w:rPr>
          <w:color w:val="FF0000"/>
        </w:rPr>
        <w:t>.202</w:t>
      </w:r>
      <w:r>
        <w:rPr>
          <w:color w:val="FF0000"/>
        </w:rPr>
        <w:t>4</w:t>
      </w:r>
      <w:r w:rsidRPr="006C183C">
        <w:rPr>
          <w:color w:val="FF0000"/>
        </w:rPr>
        <w:t>, ora 23:59</w:t>
      </w:r>
    </w:p>
    <w:p w14:paraId="1E0A1030" w14:textId="77777777" w:rsidR="00406381" w:rsidRPr="00607A4C" w:rsidRDefault="00406381" w:rsidP="00406381">
      <w:pPr>
        <w:spacing w:after="0" w:line="23" w:lineRule="atLeast"/>
        <w:ind w:left="0" w:right="-7"/>
        <w:rPr>
          <w:b/>
          <w:sz w:val="16"/>
          <w:szCs w:val="16"/>
          <w:u w:val="single"/>
        </w:rPr>
      </w:pPr>
    </w:p>
    <w:p w14:paraId="031BB9DD" w14:textId="77777777" w:rsidR="00406381" w:rsidRPr="00607A4C" w:rsidRDefault="00406381" w:rsidP="00406381">
      <w:pPr>
        <w:spacing w:after="0" w:line="23" w:lineRule="atLeast"/>
        <w:ind w:left="0" w:right="-7"/>
      </w:pPr>
      <w:bookmarkStart w:id="1" w:name="_Hlk92783333"/>
      <w:r w:rsidRPr="00607A4C">
        <w:rPr>
          <w:b/>
          <w:u w:val="single"/>
        </w:rPr>
        <w:t>3. TIP ANUNȚ</w:t>
      </w:r>
      <w:r w:rsidRPr="00607A4C">
        <w:rPr>
          <w:b/>
        </w:rPr>
        <w:t xml:space="preserve">: </w:t>
      </w:r>
      <w:r w:rsidRPr="00607A4C">
        <w:t>Achiziții/ Cumpărări directe</w:t>
      </w:r>
    </w:p>
    <w:bookmarkEnd w:id="1"/>
    <w:p w14:paraId="59B5FE25" w14:textId="77777777" w:rsidR="00406381" w:rsidRPr="00607A4C" w:rsidRDefault="00406381" w:rsidP="00406381">
      <w:pPr>
        <w:spacing w:after="0" w:line="23" w:lineRule="atLeast"/>
        <w:ind w:left="0" w:right="-7"/>
        <w:rPr>
          <w:b/>
          <w:sz w:val="16"/>
          <w:szCs w:val="16"/>
          <w:u w:val="single"/>
        </w:rPr>
      </w:pPr>
    </w:p>
    <w:p w14:paraId="35E3A763" w14:textId="77777777" w:rsidR="00406381" w:rsidRPr="00607A4C" w:rsidRDefault="00406381" w:rsidP="00406381">
      <w:pPr>
        <w:spacing w:after="0" w:line="23" w:lineRule="atLeast"/>
        <w:ind w:left="0" w:right="-7"/>
      </w:pPr>
      <w:r w:rsidRPr="00607A4C">
        <w:rPr>
          <w:b/>
          <w:u w:val="single"/>
        </w:rPr>
        <w:t>4. TIP CONTRACT</w:t>
      </w:r>
      <w:r w:rsidRPr="00607A4C">
        <w:rPr>
          <w:b/>
        </w:rPr>
        <w:t xml:space="preserve">: </w:t>
      </w:r>
      <w:r w:rsidRPr="00607A4C">
        <w:t>Servicii</w:t>
      </w:r>
    </w:p>
    <w:p w14:paraId="7999588E" w14:textId="77777777" w:rsidR="00406381" w:rsidRPr="00607A4C" w:rsidRDefault="00406381" w:rsidP="00406381">
      <w:pPr>
        <w:spacing w:after="0" w:line="23" w:lineRule="atLeast"/>
        <w:ind w:left="0" w:right="-7"/>
        <w:rPr>
          <w:b/>
          <w:sz w:val="16"/>
          <w:szCs w:val="16"/>
          <w:u w:val="single"/>
        </w:rPr>
      </w:pPr>
    </w:p>
    <w:p w14:paraId="0AE72664" w14:textId="77777777" w:rsidR="00406381" w:rsidRPr="00607A4C" w:rsidRDefault="00406381" w:rsidP="00406381">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60B885E5" w14:textId="77777777" w:rsidR="00406381" w:rsidRPr="00607A4C" w:rsidRDefault="00406381" w:rsidP="00406381">
      <w:pPr>
        <w:spacing w:after="0" w:line="23" w:lineRule="atLeast"/>
        <w:ind w:left="0" w:right="-7"/>
        <w:rPr>
          <w:b/>
          <w:sz w:val="16"/>
          <w:szCs w:val="16"/>
          <w:u w:val="single"/>
        </w:rPr>
      </w:pPr>
      <w:bookmarkStart w:id="2" w:name="_Hlk92723147"/>
    </w:p>
    <w:p w14:paraId="21F58B8B" w14:textId="77777777" w:rsidR="00406381" w:rsidRPr="00607A4C" w:rsidRDefault="00406381" w:rsidP="00406381">
      <w:pPr>
        <w:spacing w:after="0" w:line="23" w:lineRule="atLeast"/>
        <w:ind w:left="0" w:right="-7"/>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63F715CE" w14:textId="77777777" w:rsidR="00406381" w:rsidRPr="00607A4C" w:rsidRDefault="00406381" w:rsidP="00406381">
      <w:pPr>
        <w:spacing w:after="0" w:line="23" w:lineRule="atLeast"/>
        <w:ind w:left="0" w:right="-7"/>
        <w:rPr>
          <w:b/>
          <w:sz w:val="16"/>
          <w:szCs w:val="16"/>
          <w:u w:val="single"/>
        </w:rPr>
      </w:pPr>
    </w:p>
    <w:bookmarkEnd w:id="2"/>
    <w:p w14:paraId="190C7686" w14:textId="77777777" w:rsidR="00406381" w:rsidRPr="006C183C" w:rsidRDefault="00406381" w:rsidP="00406381">
      <w:pPr>
        <w:pStyle w:val="ListParagraph"/>
        <w:spacing w:after="0"/>
        <w:ind w:left="0" w:right="-7"/>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22,187900 mc lemn rotund rășinoase, depozitat în incinta Ocolului Silvic Brateș, jud. Neamț</w:t>
      </w:r>
      <w:r w:rsidRPr="006C183C">
        <w:rPr>
          <w:bCs/>
        </w:rPr>
        <w:t>, cu respectarea standardele obligatorii pentru desfășurarea activității de evaluare a bunului, aflate în vigoare și a cerințelor din caietul de sarcini și contractului atașate.</w:t>
      </w:r>
    </w:p>
    <w:p w14:paraId="0E2BC1BB" w14:textId="77777777" w:rsidR="00406381" w:rsidRPr="00607A4C" w:rsidRDefault="00406381" w:rsidP="00406381">
      <w:pPr>
        <w:spacing w:after="0" w:line="23" w:lineRule="atLeast"/>
        <w:ind w:left="0" w:right="-7"/>
        <w:rPr>
          <w:b/>
          <w:bCs/>
          <w:sz w:val="16"/>
          <w:szCs w:val="16"/>
          <w:u w:val="single"/>
        </w:rPr>
      </w:pPr>
    </w:p>
    <w:p w14:paraId="3FB3EE9D" w14:textId="77777777" w:rsidR="00406381" w:rsidRPr="00607A4C" w:rsidRDefault="00406381" w:rsidP="00406381">
      <w:pPr>
        <w:spacing w:after="0" w:line="23" w:lineRule="atLeast"/>
        <w:ind w:left="0" w:right="-7"/>
        <w:rPr>
          <w:b/>
        </w:rPr>
      </w:pPr>
      <w:r w:rsidRPr="00607A4C">
        <w:rPr>
          <w:b/>
          <w:u w:val="single"/>
        </w:rPr>
        <w:t>8. CONDIȚII REFERITOARE LA CONTRACT</w:t>
      </w:r>
      <w:r w:rsidRPr="00607A4C">
        <w:rPr>
          <w:b/>
        </w:rPr>
        <w:t>:</w:t>
      </w:r>
    </w:p>
    <w:p w14:paraId="74D5C20B" w14:textId="77777777" w:rsidR="00406381" w:rsidRPr="00607A4C" w:rsidRDefault="00406381" w:rsidP="00406381">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206A525" w14:textId="77777777" w:rsidR="00406381" w:rsidRDefault="00406381" w:rsidP="00406381">
      <w:pPr>
        <w:spacing w:after="0" w:line="23" w:lineRule="atLeast"/>
        <w:ind w:left="0" w:right="-7" w:firstLine="567"/>
        <w:rPr>
          <w:b/>
          <w:bCs/>
        </w:rPr>
      </w:pPr>
    </w:p>
    <w:p w14:paraId="25B2FAFE" w14:textId="5E4C26ED" w:rsidR="00406381" w:rsidRPr="00073C97" w:rsidRDefault="00406381" w:rsidP="00406381">
      <w:pPr>
        <w:spacing w:after="0" w:line="23" w:lineRule="atLeast"/>
        <w:ind w:left="0" w:right="-7" w:firstLine="567"/>
        <w:rPr>
          <w:bCs/>
        </w:rPr>
      </w:pP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5E53BA63" w14:textId="77777777" w:rsidR="00406381" w:rsidRPr="00607A4C" w:rsidRDefault="00406381" w:rsidP="00406381">
      <w:pPr>
        <w:spacing w:after="0" w:line="23" w:lineRule="atLeast"/>
        <w:ind w:left="0" w:right="-7" w:firstLine="567"/>
        <w:rPr>
          <w:bCs/>
        </w:rPr>
      </w:pPr>
      <w:r w:rsidRPr="00607A4C">
        <w:rPr>
          <w:bCs/>
        </w:rPr>
        <w:lastRenderedPageBreak/>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D22592E" w14:textId="77777777" w:rsidR="00406381" w:rsidRPr="00607A4C" w:rsidRDefault="00406381" w:rsidP="00406381">
      <w:pPr>
        <w:spacing w:after="0" w:line="23" w:lineRule="atLeast"/>
        <w:ind w:left="567" w:right="-7"/>
        <w:rPr>
          <w:bCs/>
        </w:rPr>
      </w:pPr>
      <w:r w:rsidRPr="00607A4C">
        <w:rPr>
          <w:bCs/>
        </w:rPr>
        <w:t>a) Recepție;</w:t>
      </w:r>
    </w:p>
    <w:p w14:paraId="39C42529" w14:textId="77777777" w:rsidR="00406381" w:rsidRPr="00607A4C" w:rsidRDefault="00406381" w:rsidP="00406381">
      <w:pPr>
        <w:spacing w:after="0" w:line="23" w:lineRule="atLeast"/>
        <w:ind w:left="567" w:right="-7"/>
        <w:rPr>
          <w:bCs/>
        </w:rPr>
      </w:pPr>
      <w:r w:rsidRPr="00607A4C">
        <w:rPr>
          <w:bCs/>
        </w:rPr>
        <w:t>b) Facturare;</w:t>
      </w:r>
    </w:p>
    <w:p w14:paraId="34D25B81" w14:textId="77777777" w:rsidR="00406381" w:rsidRPr="00607A4C" w:rsidRDefault="00406381" w:rsidP="00406381">
      <w:pPr>
        <w:spacing w:after="0" w:line="23" w:lineRule="atLeast"/>
        <w:ind w:left="567" w:right="-7"/>
        <w:rPr>
          <w:bCs/>
        </w:rPr>
      </w:pPr>
      <w:r w:rsidRPr="00607A4C">
        <w:rPr>
          <w:bCs/>
        </w:rPr>
        <w:t>c) Depunerea facturii la sediul instituției noastre, în vederea efectuării plății.</w:t>
      </w:r>
    </w:p>
    <w:p w14:paraId="050D33E4" w14:textId="77777777" w:rsidR="00406381" w:rsidRDefault="00406381" w:rsidP="00406381">
      <w:pPr>
        <w:spacing w:after="0" w:line="23" w:lineRule="atLeast"/>
        <w:ind w:left="0" w:right="-7" w:firstLine="567"/>
        <w:rPr>
          <w:bCs/>
        </w:rPr>
      </w:pPr>
    </w:p>
    <w:p w14:paraId="668C6501" w14:textId="77777777" w:rsidR="00406381" w:rsidRPr="00607A4C" w:rsidRDefault="00406381" w:rsidP="00406381">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330BB387" w14:textId="77777777" w:rsidR="00406381" w:rsidRPr="00607A4C" w:rsidRDefault="00406381" w:rsidP="00406381">
      <w:pPr>
        <w:spacing w:after="0" w:line="23" w:lineRule="atLeast"/>
        <w:ind w:left="0" w:right="-7"/>
        <w:rPr>
          <w:b/>
          <w:u w:val="single"/>
        </w:rPr>
      </w:pPr>
    </w:p>
    <w:p w14:paraId="62F3058D" w14:textId="77777777" w:rsidR="00406381" w:rsidRPr="00607A4C" w:rsidRDefault="00406381" w:rsidP="00406381">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2028E551" w14:textId="77777777" w:rsidR="00406381" w:rsidRPr="00607A4C" w:rsidRDefault="00406381" w:rsidP="00406381">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3"/>
      <w:r w:rsidRPr="00607A4C">
        <w:rPr>
          <w:color w:val="FF0000"/>
        </w:rPr>
        <w:t xml:space="preserve"> privind depunerea ofertei în catalogul SEAP.</w:t>
      </w:r>
    </w:p>
    <w:p w14:paraId="5BF207E6" w14:textId="77777777" w:rsidR="00406381" w:rsidRPr="00607A4C" w:rsidRDefault="00406381" w:rsidP="00406381">
      <w:pPr>
        <w:spacing w:after="0" w:line="23" w:lineRule="atLeast"/>
        <w:ind w:left="0" w:right="-7"/>
      </w:pPr>
      <w:r w:rsidRPr="00607A4C">
        <w:t>Notificarea transmisă pe e-mail va conține următoarele informații privind elementele de identificare ale ofertei publicate în catalogul SEAP:</w:t>
      </w:r>
    </w:p>
    <w:p w14:paraId="6F25FA96"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1F0B4C3F"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număr referință (din SEAP);</w:t>
      </w:r>
    </w:p>
    <w:p w14:paraId="0F78DB3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cod CPV (se va prelua din anunț);</w:t>
      </w:r>
    </w:p>
    <w:p w14:paraId="2A7D9329"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denumire firmă;</w:t>
      </w:r>
    </w:p>
    <w:p w14:paraId="2E8353C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CIF/CUI firmă;</w:t>
      </w:r>
    </w:p>
    <w:p w14:paraId="7F30CE0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0E5BF3BA"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78A1E7AE"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7641F87E"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5BE6E465"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43D4E2D0" w14:textId="77777777" w:rsidR="00406381" w:rsidRPr="00607A4C" w:rsidRDefault="00406381" w:rsidP="00406381">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590E2385" w14:textId="77777777" w:rsidR="00406381" w:rsidRPr="00607A4C" w:rsidRDefault="00406381" w:rsidP="00406381">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E759CFB" w14:textId="77777777" w:rsidR="00406381" w:rsidRDefault="00406381" w:rsidP="00406381">
      <w:pPr>
        <w:spacing w:after="0" w:line="23" w:lineRule="atLeast"/>
        <w:ind w:left="0" w:right="-7" w:firstLine="567"/>
      </w:pPr>
      <w:r w:rsidRPr="00607A4C">
        <w:t>Ofertantului cu prețul cel mai scăzut i se va solicita copii după:</w:t>
      </w:r>
    </w:p>
    <w:p w14:paraId="5113FFBB" w14:textId="77777777" w:rsidR="00406381" w:rsidRDefault="00406381" w:rsidP="00406381">
      <w:pPr>
        <w:spacing w:after="0" w:line="23" w:lineRule="atLeast"/>
        <w:ind w:left="0" w:right="-7" w:firstLine="567"/>
      </w:pPr>
      <w:r>
        <w:t xml:space="preserve">- </w:t>
      </w:r>
      <w:r w:rsidRPr="00607A4C">
        <w:t>Legitimația (valabilă) expertului autorizat ANEVAR;</w:t>
      </w:r>
    </w:p>
    <w:p w14:paraId="07468BC5" w14:textId="77777777" w:rsidR="00406381" w:rsidRDefault="00406381" w:rsidP="00406381">
      <w:pPr>
        <w:spacing w:after="0" w:line="23" w:lineRule="atLeast"/>
        <w:ind w:left="0" w:right="-7" w:firstLine="567"/>
      </w:pPr>
      <w:r>
        <w:t xml:space="preserve">- </w:t>
      </w:r>
      <w:r w:rsidRPr="00607A4C">
        <w:t>Autorizația de membru corporativ ANEVAR;</w:t>
      </w:r>
    </w:p>
    <w:p w14:paraId="386CA815" w14:textId="77777777" w:rsidR="00406381" w:rsidRPr="00607A4C" w:rsidRDefault="00406381" w:rsidP="00406381">
      <w:pPr>
        <w:spacing w:after="0" w:line="23" w:lineRule="atLeast"/>
        <w:ind w:left="0" w:right="-7" w:firstLine="567"/>
      </w:pPr>
      <w:r>
        <w:t>- Polița de asigurare profesională.</w:t>
      </w:r>
    </w:p>
    <w:p w14:paraId="3B790B37" w14:textId="77777777" w:rsidR="00406381" w:rsidRPr="00607A4C" w:rsidRDefault="00406381" w:rsidP="00406381">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DB011CD" w14:textId="77777777" w:rsidR="00406381" w:rsidRPr="007A226C" w:rsidRDefault="00406381" w:rsidP="00406381">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6A7B0A0" w14:textId="77777777" w:rsidR="00406381" w:rsidRPr="00607A4C" w:rsidRDefault="00406381" w:rsidP="00406381">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w:t>
      </w:r>
      <w:r w:rsidRPr="007A226C">
        <w:rPr>
          <w:highlight w:val="yellow"/>
        </w:rPr>
        <w:lastRenderedPageBreak/>
        <w:t xml:space="preserve">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7A2FCB14" w14:textId="77777777" w:rsidR="00406381" w:rsidRPr="00607A4C" w:rsidRDefault="00406381" w:rsidP="00406381">
      <w:pPr>
        <w:spacing w:after="0" w:line="23" w:lineRule="atLeast"/>
        <w:ind w:left="0" w:right="-7"/>
        <w:rPr>
          <w:b/>
          <w:sz w:val="16"/>
          <w:szCs w:val="16"/>
          <w:u w:val="single"/>
        </w:rPr>
      </w:pPr>
    </w:p>
    <w:p w14:paraId="168EC01F" w14:textId="77777777" w:rsidR="00406381" w:rsidRPr="00607A4C" w:rsidRDefault="00406381" w:rsidP="00406381">
      <w:pPr>
        <w:spacing w:after="0" w:line="23" w:lineRule="atLeast"/>
        <w:ind w:left="0" w:right="-7"/>
      </w:pPr>
      <w:r w:rsidRPr="00607A4C">
        <w:rPr>
          <w:b/>
          <w:u w:val="single"/>
        </w:rPr>
        <w:t>10. CRITERIU DE ATRIBUIRE</w:t>
      </w:r>
      <w:r w:rsidRPr="00607A4C">
        <w:rPr>
          <w:b/>
        </w:rPr>
        <w:t xml:space="preserve">: </w:t>
      </w:r>
      <w:r w:rsidRPr="00607A4C">
        <w:t>Prețul cel mai scăzut.</w:t>
      </w:r>
    </w:p>
    <w:p w14:paraId="7D6D107E" w14:textId="77777777" w:rsidR="00406381" w:rsidRPr="00607A4C" w:rsidRDefault="00406381" w:rsidP="00406381">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C1EAA8E" w14:textId="77777777" w:rsidR="00406381" w:rsidRPr="00607A4C" w:rsidRDefault="00406381" w:rsidP="00406381">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F82024C" w14:textId="77777777" w:rsidR="00406381" w:rsidRPr="00607A4C" w:rsidRDefault="00406381" w:rsidP="00406381">
      <w:pPr>
        <w:spacing w:after="0" w:line="23" w:lineRule="atLeast"/>
        <w:ind w:left="0" w:right="-7"/>
        <w:rPr>
          <w:b/>
          <w:sz w:val="16"/>
          <w:szCs w:val="16"/>
          <w:u w:val="single"/>
        </w:rPr>
      </w:pPr>
    </w:p>
    <w:p w14:paraId="599EE8FC" w14:textId="77777777" w:rsidR="00406381" w:rsidRPr="00607A4C" w:rsidRDefault="00406381" w:rsidP="00406381">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05D0169" w14:textId="77777777" w:rsidR="00406381" w:rsidRPr="00607A4C" w:rsidRDefault="00406381" w:rsidP="00406381">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B0BE845" w14:textId="77777777" w:rsidR="00406381" w:rsidRPr="00607A4C" w:rsidRDefault="00406381" w:rsidP="00406381">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2DA71B7" w14:textId="3B4E498D" w:rsidR="00406381" w:rsidRPr="00607A4C" w:rsidRDefault="00406381" w:rsidP="00406381">
      <w:pPr>
        <w:spacing w:after="0" w:line="23" w:lineRule="atLeast"/>
        <w:ind w:left="0" w:right="-7"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sidR="006D5BE6">
        <w:rPr>
          <w:iCs/>
          <w:color w:val="FF0000"/>
        </w:rPr>
        <w:t>26</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6D5BE6">
        <w:rPr>
          <w:iCs/>
          <w:color w:val="FF0000"/>
        </w:rPr>
        <w:t>27</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1493A5F" w14:textId="77777777" w:rsidR="00406381" w:rsidRPr="00607A4C" w:rsidRDefault="00406381" w:rsidP="00406381">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1510D86" w14:textId="77777777" w:rsidR="00406381" w:rsidRPr="00607A4C" w:rsidRDefault="00406381" w:rsidP="00406381">
      <w:pPr>
        <w:spacing w:after="0" w:line="23" w:lineRule="atLeast"/>
        <w:ind w:left="0" w:right="-7"/>
        <w:rPr>
          <w:b/>
          <w:sz w:val="16"/>
          <w:szCs w:val="16"/>
          <w:u w:val="single"/>
        </w:rPr>
      </w:pPr>
    </w:p>
    <w:p w14:paraId="7D80C4AA" w14:textId="77777777" w:rsidR="00406381" w:rsidRDefault="00406381" w:rsidP="00406381">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00598AE" w14:textId="77777777" w:rsidR="00406381" w:rsidRDefault="00406381" w:rsidP="00406381">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1BF2CD9" w14:textId="77777777" w:rsidR="00406381" w:rsidRDefault="00406381" w:rsidP="00406381">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w:t>
      </w:r>
      <w:r w:rsidRPr="00607A4C">
        <w:rPr>
          <w:bCs/>
          <w:color w:val="FF0000"/>
        </w:rPr>
        <w:lastRenderedPageBreak/>
        <w:t>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E2827F2" w14:textId="77777777" w:rsidR="00406381" w:rsidRDefault="00406381" w:rsidP="00406381">
      <w:pPr>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059141B7" w14:textId="77777777" w:rsidR="00406381" w:rsidRDefault="00406381" w:rsidP="00406381">
      <w:pPr>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092C8F2" w14:textId="77777777" w:rsidR="00406381" w:rsidRPr="00E802BC" w:rsidRDefault="00406381" w:rsidP="00406381">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A33BFFD" w14:textId="77777777" w:rsidR="00406381" w:rsidRDefault="00406381" w:rsidP="00406381">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E58F8BD" w14:textId="77777777" w:rsidR="00406381" w:rsidRDefault="00406381" w:rsidP="00406381">
      <w:pPr>
        <w:spacing w:after="0" w:line="23" w:lineRule="atLeast"/>
        <w:ind w:left="0" w:right="-7"/>
        <w:rPr>
          <w:b/>
          <w:sz w:val="16"/>
          <w:szCs w:val="16"/>
          <w:u w:val="single"/>
        </w:rPr>
      </w:pPr>
    </w:p>
    <w:p w14:paraId="5008B0EA" w14:textId="77777777" w:rsidR="0002206E" w:rsidRDefault="0002206E" w:rsidP="00406381">
      <w:pPr>
        <w:spacing w:after="0" w:line="23" w:lineRule="atLeast"/>
        <w:ind w:left="0" w:right="-7"/>
        <w:rPr>
          <w:b/>
          <w:sz w:val="16"/>
          <w:szCs w:val="16"/>
          <w:u w:val="single"/>
        </w:rPr>
      </w:pPr>
    </w:p>
    <w:p w14:paraId="7877DEE4" w14:textId="77777777" w:rsidR="0002206E" w:rsidRPr="00607A4C" w:rsidRDefault="0002206E" w:rsidP="00406381">
      <w:pPr>
        <w:spacing w:after="0" w:line="23" w:lineRule="atLeast"/>
        <w:ind w:left="0" w:right="-7"/>
        <w:rPr>
          <w:b/>
          <w:sz w:val="16"/>
          <w:szCs w:val="16"/>
          <w:u w:val="single"/>
        </w:rPr>
      </w:pPr>
    </w:p>
    <w:p w14:paraId="495F0718" w14:textId="77777777" w:rsidR="0002206E" w:rsidRPr="00607A4C" w:rsidRDefault="0002206E" w:rsidP="00406381">
      <w:pPr>
        <w:spacing w:after="0" w:line="240" w:lineRule="auto"/>
        <w:ind w:left="0" w:right="-7"/>
        <w:rPr>
          <w:sz w:val="10"/>
          <w:szCs w:val="10"/>
        </w:rPr>
      </w:pPr>
    </w:p>
    <w:p w14:paraId="5DA007BF" w14:textId="77777777" w:rsidR="0002206E" w:rsidRPr="00BD33DE" w:rsidRDefault="0002206E" w:rsidP="00406381">
      <w:pPr>
        <w:ind w:left="0" w:right="-7"/>
        <w:jc w:val="right"/>
        <w:rPr>
          <w:bCs/>
          <w:sz w:val="6"/>
          <w:szCs w:val="6"/>
        </w:rPr>
      </w:pPr>
    </w:p>
    <w:p w14:paraId="5F561708" w14:textId="77777777" w:rsidR="0002206E" w:rsidRPr="003E6431" w:rsidRDefault="0002206E" w:rsidP="00406381">
      <w:pPr>
        <w:ind w:right="-7"/>
      </w:pPr>
    </w:p>
    <w:p w14:paraId="1B3F7203" w14:textId="77777777" w:rsidR="00957381" w:rsidRPr="00BD33DE" w:rsidRDefault="00957381" w:rsidP="00406381">
      <w:pPr>
        <w:ind w:left="0" w:right="-7"/>
        <w:jc w:val="right"/>
        <w:rPr>
          <w:bCs/>
          <w:sz w:val="6"/>
          <w:szCs w:val="6"/>
        </w:rPr>
      </w:pPr>
    </w:p>
    <w:p w14:paraId="6C05A924" w14:textId="77777777" w:rsidR="00957381" w:rsidRPr="00607A4C" w:rsidRDefault="00957381" w:rsidP="00406381">
      <w:pPr>
        <w:spacing w:after="0" w:line="240" w:lineRule="auto"/>
        <w:ind w:left="0" w:right="-7"/>
      </w:pPr>
    </w:p>
    <w:p w14:paraId="3036B1EE" w14:textId="77777777" w:rsidR="00957381" w:rsidRDefault="00957381" w:rsidP="00406381">
      <w:pPr>
        <w:spacing w:after="0" w:line="240" w:lineRule="auto"/>
        <w:ind w:left="0" w:right="-7"/>
        <w:rPr>
          <w:b/>
        </w:rPr>
      </w:pPr>
      <w:r w:rsidRPr="00607A4C">
        <w:rPr>
          <w:b/>
        </w:rPr>
        <w:tab/>
      </w:r>
    </w:p>
    <w:p w14:paraId="3D54C802" w14:textId="77777777" w:rsidR="00957381" w:rsidRDefault="00957381" w:rsidP="00406381">
      <w:pPr>
        <w:ind w:left="0" w:right="-7"/>
        <w:jc w:val="right"/>
        <w:rPr>
          <w:bCs/>
          <w:sz w:val="6"/>
          <w:szCs w:val="6"/>
        </w:rPr>
      </w:pPr>
    </w:p>
    <w:p w14:paraId="433A153E" w14:textId="77777777" w:rsidR="004662FA" w:rsidRDefault="004662FA" w:rsidP="00406381">
      <w:pPr>
        <w:spacing w:before="120"/>
        <w:ind w:left="0" w:right="-7"/>
        <w:jc w:val="right"/>
      </w:pPr>
    </w:p>
    <w:p w14:paraId="1112C0E2" w14:textId="77777777" w:rsidR="004662FA" w:rsidRDefault="004662FA" w:rsidP="00406381">
      <w:pPr>
        <w:spacing w:before="120"/>
        <w:ind w:left="0" w:right="-7"/>
        <w:jc w:val="right"/>
      </w:pPr>
    </w:p>
    <w:p w14:paraId="778A7B39" w14:textId="77777777" w:rsidR="004662FA" w:rsidRDefault="004662FA" w:rsidP="00406381">
      <w:pPr>
        <w:spacing w:before="120"/>
        <w:ind w:left="0" w:right="-7"/>
        <w:jc w:val="right"/>
      </w:pPr>
    </w:p>
    <w:p w14:paraId="053D3BBE" w14:textId="77777777" w:rsidR="004662FA" w:rsidRDefault="004662FA" w:rsidP="00406381">
      <w:pPr>
        <w:spacing w:before="120"/>
        <w:ind w:left="0" w:right="-7"/>
        <w:jc w:val="right"/>
      </w:pPr>
    </w:p>
    <w:p w14:paraId="5B049963" w14:textId="77777777" w:rsidR="004662FA" w:rsidRDefault="004662FA" w:rsidP="00406381">
      <w:pPr>
        <w:spacing w:before="120"/>
        <w:ind w:left="0" w:right="-7"/>
        <w:jc w:val="right"/>
      </w:pPr>
    </w:p>
    <w:p w14:paraId="09BAF7DE" w14:textId="77777777" w:rsidR="004662FA" w:rsidRDefault="004662FA" w:rsidP="00406381">
      <w:pPr>
        <w:spacing w:before="120"/>
        <w:ind w:left="0" w:right="-7"/>
        <w:jc w:val="right"/>
      </w:pPr>
    </w:p>
    <w:p w14:paraId="1BA73D9B" w14:textId="77777777" w:rsidR="004662FA" w:rsidRDefault="004662FA" w:rsidP="00406381">
      <w:pPr>
        <w:spacing w:before="120"/>
        <w:ind w:left="0" w:right="-7"/>
        <w:jc w:val="right"/>
      </w:pPr>
    </w:p>
    <w:p w14:paraId="0052E217" w14:textId="77777777" w:rsidR="004662FA" w:rsidRDefault="004662FA" w:rsidP="00406381">
      <w:pPr>
        <w:spacing w:before="120"/>
        <w:ind w:left="0" w:right="-7"/>
        <w:jc w:val="right"/>
      </w:pPr>
    </w:p>
    <w:p w14:paraId="094895D1" w14:textId="77777777" w:rsidR="004662FA" w:rsidRDefault="004662FA" w:rsidP="00406381">
      <w:pPr>
        <w:spacing w:before="120"/>
        <w:ind w:left="0" w:right="-7"/>
        <w:jc w:val="right"/>
      </w:pPr>
    </w:p>
    <w:p w14:paraId="1C9C5DE7" w14:textId="77777777" w:rsidR="004662FA" w:rsidRDefault="004662FA" w:rsidP="00406381">
      <w:pPr>
        <w:spacing w:before="120"/>
        <w:ind w:left="0" w:right="-7"/>
        <w:jc w:val="right"/>
      </w:pPr>
    </w:p>
    <w:p w14:paraId="48FC64EB" w14:textId="77777777" w:rsidR="004662FA" w:rsidRDefault="004662FA" w:rsidP="00406381">
      <w:pPr>
        <w:spacing w:before="120"/>
        <w:ind w:left="0" w:right="-7"/>
        <w:jc w:val="right"/>
      </w:pPr>
    </w:p>
    <w:p w14:paraId="6C3789DB" w14:textId="77777777" w:rsidR="004662FA" w:rsidRDefault="004662FA" w:rsidP="00406381">
      <w:pPr>
        <w:spacing w:before="120"/>
        <w:ind w:left="0" w:right="-7"/>
        <w:jc w:val="right"/>
      </w:pPr>
    </w:p>
    <w:p w14:paraId="15A9F809" w14:textId="77777777" w:rsidR="004662FA" w:rsidRDefault="004662FA" w:rsidP="00406381">
      <w:pPr>
        <w:spacing w:before="120"/>
        <w:ind w:left="0" w:right="-7"/>
        <w:jc w:val="right"/>
      </w:pPr>
    </w:p>
    <w:p w14:paraId="0143EFEE" w14:textId="77777777" w:rsidR="004662FA" w:rsidRDefault="004662FA" w:rsidP="00406381">
      <w:pPr>
        <w:spacing w:before="120"/>
        <w:ind w:left="0" w:right="-7"/>
        <w:jc w:val="right"/>
      </w:pPr>
    </w:p>
    <w:p w14:paraId="68BD4A3E" w14:textId="77777777" w:rsidR="00EE4B3B" w:rsidRDefault="00EE4B3B" w:rsidP="00406381">
      <w:pPr>
        <w:spacing w:before="120"/>
        <w:ind w:left="0" w:right="-7"/>
        <w:jc w:val="right"/>
      </w:pPr>
    </w:p>
    <w:p w14:paraId="1C3403B0" w14:textId="77777777" w:rsidR="00EE4B3B" w:rsidRDefault="00EE4B3B" w:rsidP="00406381">
      <w:pPr>
        <w:spacing w:before="120"/>
        <w:ind w:left="0" w:right="-7"/>
        <w:jc w:val="right"/>
      </w:pPr>
    </w:p>
    <w:p w14:paraId="3A9FC26B" w14:textId="77777777" w:rsidR="00EE4B3B" w:rsidRDefault="00EE4B3B" w:rsidP="00406381">
      <w:pPr>
        <w:spacing w:before="120"/>
        <w:ind w:left="0" w:right="-7"/>
        <w:jc w:val="right"/>
      </w:pPr>
    </w:p>
    <w:p w14:paraId="6603EF8D" w14:textId="77777777" w:rsidR="00741EF9" w:rsidRDefault="00741EF9" w:rsidP="00406381">
      <w:pPr>
        <w:spacing w:before="120"/>
        <w:ind w:left="0" w:right="-7"/>
        <w:jc w:val="right"/>
      </w:pPr>
    </w:p>
    <w:p w14:paraId="235D9FFA" w14:textId="4CB96F2A" w:rsidR="003421B0" w:rsidRPr="00F8777C" w:rsidRDefault="003421B0" w:rsidP="003421B0">
      <w:pPr>
        <w:ind w:right="142"/>
        <w:jc w:val="right"/>
        <w:rPr>
          <w:b/>
          <w:sz w:val="21"/>
          <w:szCs w:val="21"/>
        </w:rPr>
      </w:pPr>
      <w:r w:rsidRPr="00F8777C">
        <w:rPr>
          <w:b/>
          <w:sz w:val="21"/>
          <w:szCs w:val="21"/>
        </w:rPr>
        <w:lastRenderedPageBreak/>
        <w:t>Nr.</w:t>
      </w:r>
      <w:r w:rsidR="00EE4B3B">
        <w:rPr>
          <w:b/>
          <w:sz w:val="21"/>
          <w:szCs w:val="21"/>
        </w:rPr>
        <w:t>11</w:t>
      </w:r>
      <w:r w:rsidRPr="00F8777C">
        <w:rPr>
          <w:b/>
          <w:sz w:val="21"/>
          <w:szCs w:val="21"/>
        </w:rPr>
        <w:t>/4498/2023/</w:t>
      </w:r>
      <w:r w:rsidR="00EE4B3B">
        <w:rPr>
          <w:b/>
          <w:sz w:val="21"/>
          <w:szCs w:val="21"/>
        </w:rPr>
        <w:t>12</w:t>
      </w:r>
      <w:r w:rsidRPr="00F8777C">
        <w:rPr>
          <w:b/>
          <w:sz w:val="21"/>
          <w:szCs w:val="21"/>
        </w:rPr>
        <w:t>.</w:t>
      </w:r>
      <w:r>
        <w:rPr>
          <w:b/>
          <w:sz w:val="21"/>
          <w:szCs w:val="21"/>
        </w:rPr>
        <w:t>03</w:t>
      </w:r>
      <w:r w:rsidRPr="00F8777C">
        <w:rPr>
          <w:b/>
          <w:sz w:val="21"/>
          <w:szCs w:val="21"/>
        </w:rPr>
        <w:t>.202</w:t>
      </w:r>
      <w:r>
        <w:rPr>
          <w:b/>
          <w:sz w:val="21"/>
          <w:szCs w:val="21"/>
        </w:rPr>
        <w:t>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421B0" w:rsidRPr="00F8777C" w14:paraId="6FF8F62D" w14:textId="77777777" w:rsidTr="00347A50">
        <w:tc>
          <w:tcPr>
            <w:tcW w:w="4392" w:type="dxa"/>
            <w:hideMark/>
          </w:tcPr>
          <w:p w14:paraId="59CEFC0E" w14:textId="77777777" w:rsidR="003421B0" w:rsidRPr="00F8777C" w:rsidRDefault="003421B0" w:rsidP="003421B0">
            <w:pPr>
              <w:spacing w:before="120"/>
              <w:ind w:left="0" w:right="25"/>
              <w:jc w:val="right"/>
              <w:rPr>
                <w:b/>
                <w:sz w:val="21"/>
                <w:szCs w:val="21"/>
              </w:rPr>
            </w:pPr>
            <w:r w:rsidRPr="00F8777C">
              <w:rPr>
                <w:b/>
                <w:sz w:val="21"/>
                <w:szCs w:val="21"/>
              </w:rPr>
              <w:t>Aprob,</w:t>
            </w:r>
          </w:p>
          <w:p w14:paraId="74A894CD" w14:textId="77777777" w:rsidR="003421B0" w:rsidRPr="00F8777C" w:rsidRDefault="003421B0" w:rsidP="003421B0">
            <w:pPr>
              <w:spacing w:before="120"/>
              <w:ind w:left="0" w:right="25"/>
              <w:jc w:val="right"/>
              <w:rPr>
                <w:b/>
                <w:sz w:val="21"/>
                <w:szCs w:val="21"/>
              </w:rPr>
            </w:pPr>
            <w:r w:rsidRPr="00F8777C">
              <w:rPr>
                <w:b/>
                <w:sz w:val="21"/>
                <w:szCs w:val="21"/>
              </w:rPr>
              <w:t>Director General</w:t>
            </w:r>
          </w:p>
          <w:p w14:paraId="02617603" w14:textId="77777777" w:rsidR="003421B0" w:rsidRPr="00F8777C" w:rsidRDefault="003421B0" w:rsidP="003421B0">
            <w:pPr>
              <w:spacing w:before="120"/>
              <w:ind w:left="0" w:right="25"/>
              <w:jc w:val="right"/>
              <w:rPr>
                <w:b/>
                <w:sz w:val="21"/>
                <w:szCs w:val="21"/>
              </w:rPr>
            </w:pPr>
            <w:r w:rsidRPr="00F8777C">
              <w:rPr>
                <w:b/>
                <w:sz w:val="21"/>
                <w:szCs w:val="21"/>
              </w:rPr>
              <w:t>Ordonator Terțiar de Credite</w:t>
            </w:r>
          </w:p>
        </w:tc>
      </w:tr>
    </w:tbl>
    <w:p w14:paraId="3D09192E" w14:textId="77777777" w:rsidR="003421B0" w:rsidRDefault="003421B0" w:rsidP="003421B0">
      <w:pPr>
        <w:spacing w:before="120"/>
        <w:ind w:left="0" w:right="417"/>
        <w:jc w:val="center"/>
        <w:rPr>
          <w:b/>
          <w:sz w:val="21"/>
          <w:szCs w:val="21"/>
        </w:rPr>
      </w:pPr>
    </w:p>
    <w:p w14:paraId="2117DBCB" w14:textId="77777777" w:rsidR="003421B0" w:rsidRPr="00F8777C" w:rsidRDefault="003421B0" w:rsidP="003421B0">
      <w:pPr>
        <w:spacing w:before="120"/>
        <w:ind w:left="0" w:right="417"/>
        <w:jc w:val="center"/>
        <w:rPr>
          <w:b/>
          <w:sz w:val="21"/>
          <w:szCs w:val="21"/>
        </w:rPr>
      </w:pPr>
      <w:r w:rsidRPr="00F8777C">
        <w:rPr>
          <w:b/>
          <w:sz w:val="21"/>
          <w:szCs w:val="21"/>
        </w:rPr>
        <w:t>CAIET DE SARCINI</w:t>
      </w:r>
    </w:p>
    <w:p w14:paraId="2B57CBAC" w14:textId="77777777" w:rsidR="003421B0" w:rsidRPr="00F8777C" w:rsidRDefault="003421B0" w:rsidP="003421B0">
      <w:pPr>
        <w:numPr>
          <w:ilvl w:val="0"/>
          <w:numId w:val="29"/>
        </w:numPr>
        <w:spacing w:before="120" w:line="240" w:lineRule="auto"/>
        <w:ind w:left="284" w:hanging="284"/>
        <w:rPr>
          <w:b/>
          <w:sz w:val="21"/>
          <w:szCs w:val="21"/>
          <w:u w:val="single"/>
          <w:lang w:val="ro-RO"/>
        </w:rPr>
      </w:pPr>
      <w:r w:rsidRPr="00F8777C">
        <w:rPr>
          <w:b/>
          <w:sz w:val="21"/>
          <w:szCs w:val="21"/>
          <w:u w:val="single"/>
          <w:lang w:val="ro-RO"/>
        </w:rPr>
        <w:t>Introducere</w:t>
      </w:r>
    </w:p>
    <w:p w14:paraId="622D3F8D" w14:textId="77777777" w:rsidR="003421B0" w:rsidRPr="00F8777C" w:rsidRDefault="003421B0" w:rsidP="003421B0">
      <w:pPr>
        <w:pStyle w:val="ListParagraph"/>
        <w:numPr>
          <w:ilvl w:val="1"/>
          <w:numId w:val="48"/>
        </w:numPr>
        <w:spacing w:before="120" w:after="0"/>
        <w:contextualSpacing w:val="0"/>
        <w:rPr>
          <w:sz w:val="21"/>
          <w:szCs w:val="21"/>
        </w:rPr>
      </w:pPr>
      <w:r w:rsidRPr="00F8777C">
        <w:rPr>
          <w:sz w:val="21"/>
          <w:szCs w:val="21"/>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CEBFBA8" w14:textId="77777777" w:rsidR="003421B0" w:rsidRPr="00F8777C" w:rsidRDefault="003421B0" w:rsidP="003421B0">
      <w:pPr>
        <w:pStyle w:val="ListParagraph"/>
        <w:numPr>
          <w:ilvl w:val="1"/>
          <w:numId w:val="48"/>
        </w:numPr>
        <w:spacing w:after="0"/>
        <w:rPr>
          <w:sz w:val="21"/>
          <w:szCs w:val="21"/>
        </w:rPr>
      </w:pPr>
      <w:r w:rsidRPr="00F8777C">
        <w:rPr>
          <w:sz w:val="21"/>
          <w:szCs w:val="21"/>
        </w:rPr>
        <w:t>Cerințele impuse vor fi considerate ca fiind minimale și obligatorii.</w:t>
      </w:r>
    </w:p>
    <w:p w14:paraId="04224A68" w14:textId="77777777" w:rsidR="003421B0" w:rsidRPr="00F8777C" w:rsidRDefault="003421B0" w:rsidP="003421B0">
      <w:pPr>
        <w:pStyle w:val="ListParagraph"/>
        <w:numPr>
          <w:ilvl w:val="1"/>
          <w:numId w:val="48"/>
        </w:numPr>
        <w:spacing w:after="0"/>
        <w:rPr>
          <w:sz w:val="21"/>
          <w:szCs w:val="21"/>
        </w:rPr>
      </w:pPr>
      <w:r w:rsidRPr="00F8777C">
        <w:rPr>
          <w:sz w:val="21"/>
          <w:szCs w:val="21"/>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28D1A53" w14:textId="77777777" w:rsidR="003421B0" w:rsidRPr="00F8777C" w:rsidRDefault="003421B0" w:rsidP="003421B0">
      <w:pPr>
        <w:pStyle w:val="ListParagraph"/>
        <w:numPr>
          <w:ilvl w:val="1"/>
          <w:numId w:val="48"/>
        </w:numPr>
        <w:spacing w:after="0"/>
        <w:rPr>
          <w:sz w:val="21"/>
          <w:szCs w:val="21"/>
        </w:rPr>
      </w:pPr>
      <w:r w:rsidRPr="00F8777C">
        <w:rPr>
          <w:sz w:val="21"/>
          <w:szCs w:val="21"/>
        </w:rPr>
        <w:t>Oferta este considerată neconformă dacă nu satisface în mod corespunzător cerințele caietului de sarcini.</w:t>
      </w:r>
    </w:p>
    <w:p w14:paraId="6A37B1E0" w14:textId="77777777" w:rsidR="003421B0" w:rsidRPr="00F8777C" w:rsidRDefault="003421B0" w:rsidP="003421B0">
      <w:pPr>
        <w:pStyle w:val="ListParagraph"/>
        <w:numPr>
          <w:ilvl w:val="0"/>
          <w:numId w:val="49"/>
        </w:numPr>
        <w:spacing w:before="120"/>
        <w:contextualSpacing w:val="0"/>
        <w:rPr>
          <w:b/>
          <w:sz w:val="21"/>
          <w:szCs w:val="21"/>
          <w:u w:val="single"/>
        </w:rPr>
      </w:pPr>
      <w:r w:rsidRPr="00F8777C">
        <w:rPr>
          <w:b/>
          <w:sz w:val="21"/>
          <w:szCs w:val="21"/>
          <w:u w:val="single"/>
        </w:rPr>
        <w:t>Informații generale</w:t>
      </w:r>
    </w:p>
    <w:p w14:paraId="75AFC267" w14:textId="77777777" w:rsidR="003421B0" w:rsidRPr="00F8777C" w:rsidRDefault="003421B0" w:rsidP="003421B0">
      <w:pPr>
        <w:pStyle w:val="ListParagraph"/>
        <w:numPr>
          <w:ilvl w:val="1"/>
          <w:numId w:val="49"/>
        </w:numPr>
        <w:spacing w:before="120"/>
        <w:ind w:left="709"/>
        <w:contextualSpacing w:val="0"/>
        <w:rPr>
          <w:b/>
          <w:sz w:val="21"/>
          <w:szCs w:val="21"/>
          <w:u w:val="single"/>
        </w:rPr>
      </w:pPr>
      <w:r w:rsidRPr="00F8777C">
        <w:rPr>
          <w:sz w:val="21"/>
          <w:szCs w:val="21"/>
        </w:rPr>
        <w:t>Autoritatea contractantă este Agenția Națională de Administrare a Bunurilor Indisponibilizate (A.N.A.B.I.), cu sediul în municipiul București B-dul Regina Elisabeta, nr. 3, etajele 3-5, sector 3, cod poștal 030015, telefon: 0372.573.000 și fax: 0372.271.435.</w:t>
      </w:r>
    </w:p>
    <w:p w14:paraId="72C1D61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Descrierea cadrului existent din sectorul relevant.</w:t>
      </w:r>
    </w:p>
    <w:p w14:paraId="113E0C57"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 xml:space="preserve">Agenția Națională de Administrare a Bunurilor Indisponibilizate (A.N.A.B.I.) este o instituție publică de interes național, cu personalitate juridică, în subordinea Ministerului Justiției. </w:t>
      </w:r>
    </w:p>
    <w:p w14:paraId="146C2812"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noProof/>
          <w:sz w:val="21"/>
          <w:szCs w:val="21"/>
        </w:rPr>
        <w:t xml:space="preserve">În conformitate cu prevederile </w:t>
      </w:r>
      <w:r w:rsidRPr="00F8777C">
        <w:rPr>
          <w:b/>
          <w:noProof/>
          <w:sz w:val="21"/>
          <w:szCs w:val="21"/>
        </w:rPr>
        <w:t>art. 29 alin. (1) din Legea nr. 318/2015</w:t>
      </w:r>
      <w:r w:rsidRPr="00F8777C">
        <w:rPr>
          <w:noProof/>
          <w:sz w:val="21"/>
          <w:szCs w:val="21"/>
        </w:rPr>
        <w:t xml:space="preserve"> privind înființarea, organizarea și funcționarea </w:t>
      </w:r>
      <w:r w:rsidRPr="00F8777C">
        <w:rPr>
          <w:rFonts w:cs="Arial"/>
          <w:noProof/>
          <w:sz w:val="21"/>
          <w:szCs w:val="21"/>
        </w:rPr>
        <w:t>A.N.A.B.I., ”</w:t>
      </w:r>
      <w:r w:rsidRPr="00F8777C">
        <w:rPr>
          <w:rFonts w:cs="Arial"/>
          <w:i/>
          <w:noProof/>
          <w:sz w:val="21"/>
          <w:szCs w:val="21"/>
        </w:rPr>
        <w:t>din dispoziţia procurorului, a judecătorului de drepturi şi libertăţi sau a instanţei de judecată, Agenția procedează la valorificarea de îndată a bunurilor imobile sechestrate, în cazurile prevăzute la </w:t>
      </w:r>
      <w:hyperlink r:id="rId11"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alin. (1) din Legea nr. 135/2010,</w:t>
        </w:r>
      </w:hyperlink>
      <w:r w:rsidRPr="00F8777C">
        <w:rPr>
          <w:rFonts w:cs="Arial"/>
          <w:i/>
          <w:noProof/>
          <w:sz w:val="21"/>
          <w:szCs w:val="21"/>
        </w:rPr>
        <w:t> cu modificările și completările ulterioare, precum și a bunurilor mobile sechestrate, în cazurile prevăzute la </w:t>
      </w:r>
      <w:hyperlink r:id="rId12"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din Legea nr. 135/2010</w:t>
        </w:r>
      </w:hyperlink>
      <w:r w:rsidRPr="00F8777C">
        <w:rPr>
          <w:rFonts w:cs="Arial"/>
          <w:i/>
          <w:noProof/>
          <w:sz w:val="21"/>
          <w:szCs w:val="21"/>
        </w:rPr>
        <w:t>, cu modificările și completările ulterioare”.</w:t>
      </w:r>
    </w:p>
    <w:p w14:paraId="1449F27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noProof/>
          <w:sz w:val="21"/>
          <w:szCs w:val="21"/>
        </w:rPr>
        <w:t xml:space="preserve">Potrivit dispozițiilor </w:t>
      </w:r>
      <w:r w:rsidRPr="00F8777C">
        <w:rPr>
          <w:b/>
          <w:noProof/>
          <w:sz w:val="21"/>
          <w:szCs w:val="21"/>
        </w:rPr>
        <w:t>art. 29</w:t>
      </w:r>
      <w:r w:rsidRPr="00F8777C">
        <w:rPr>
          <w:b/>
          <w:noProof/>
          <w:sz w:val="21"/>
          <w:szCs w:val="21"/>
          <w:vertAlign w:val="superscript"/>
        </w:rPr>
        <w:t>3</w:t>
      </w:r>
      <w:r w:rsidRPr="00F8777C">
        <w:rPr>
          <w:b/>
          <w:noProof/>
          <w:sz w:val="21"/>
          <w:szCs w:val="21"/>
        </w:rPr>
        <w:t xml:space="preserve"> alin. (2)</w:t>
      </w:r>
      <w:r w:rsidRPr="00F8777C">
        <w:rPr>
          <w:noProof/>
          <w:sz w:val="21"/>
          <w:szCs w:val="21"/>
        </w:rPr>
        <w:t xml:space="preserve"> din același act normativ ”</w:t>
      </w:r>
      <w:r w:rsidRPr="00F8777C">
        <w:rPr>
          <w:i/>
          <w:noProof/>
          <w:sz w:val="21"/>
          <w:szCs w:val="21"/>
        </w:rPr>
        <w:t>Evaluarea bunurilor se realizează de către comisia de evaluare prevăzută la </w:t>
      </w:r>
      <w:r w:rsidRPr="00F8777C">
        <w:rPr>
          <w:i/>
          <w:noProof/>
          <w:sz w:val="21"/>
          <w:szCs w:val="21"/>
          <w:u w:val="single"/>
        </w:rPr>
        <w:t>alin. (1)</w:t>
      </w:r>
      <w:r w:rsidRPr="00F8777C">
        <w:rPr>
          <w:i/>
          <w:noProof/>
          <w:sz w:val="21"/>
          <w:szCs w:val="21"/>
        </w:rPr>
        <w:t>, care propune angajarea unuia sau a mai multor evaluatori autorizați, selectați cu respectarea prevederilor legale privind achizițiile publice.”.</w:t>
      </w:r>
      <w:r w:rsidRPr="00F8777C">
        <w:rPr>
          <w:rFonts w:ascii="Arial" w:hAnsi="Arial" w:cs="Arial"/>
          <w:noProof/>
          <w:color w:val="000000"/>
          <w:sz w:val="21"/>
          <w:szCs w:val="21"/>
        </w:rPr>
        <w:t> </w:t>
      </w:r>
    </w:p>
    <w:p w14:paraId="73E6797E"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rFonts w:cs="Arial"/>
          <w:noProof/>
          <w:sz w:val="21"/>
          <w:szCs w:val="21"/>
        </w:rPr>
        <w:t xml:space="preserve">În conformitate cu prevederile </w:t>
      </w:r>
      <w:r w:rsidRPr="00F8777C">
        <w:rPr>
          <w:rFonts w:cs="Arial"/>
          <w:b/>
          <w:noProof/>
          <w:sz w:val="21"/>
          <w:szCs w:val="21"/>
        </w:rPr>
        <w:t>art. 29</w:t>
      </w:r>
      <w:r w:rsidRPr="00F8777C">
        <w:rPr>
          <w:rFonts w:cs="Arial"/>
          <w:b/>
          <w:noProof/>
          <w:sz w:val="21"/>
          <w:szCs w:val="21"/>
          <w:vertAlign w:val="superscript"/>
        </w:rPr>
        <w:t xml:space="preserve">1 </w:t>
      </w:r>
      <w:r w:rsidRPr="00F8777C">
        <w:rPr>
          <w:rFonts w:cs="Arial"/>
          <w:b/>
          <w:noProof/>
          <w:sz w:val="21"/>
          <w:szCs w:val="21"/>
        </w:rPr>
        <w:t>din Legea nr. 318/2015</w:t>
      </w:r>
      <w:r w:rsidRPr="00F8777C">
        <w:rPr>
          <w:i/>
          <w:noProof/>
          <w:sz w:val="21"/>
          <w:szCs w:val="21"/>
        </w:rPr>
        <w:t xml:space="preserve"> </w:t>
      </w:r>
      <w:r w:rsidRPr="00F8777C">
        <w:rPr>
          <w:noProof/>
          <w:sz w:val="21"/>
          <w:szCs w:val="21"/>
        </w:rPr>
        <w:t xml:space="preserve">privind înființarea, organizarea și funcționarea </w:t>
      </w:r>
      <w:r w:rsidRPr="00F8777C">
        <w:rPr>
          <w:rFonts w:cs="Arial"/>
          <w:noProof/>
          <w:sz w:val="21"/>
          <w:szCs w:val="21"/>
        </w:rPr>
        <w:t>A.N.A.B.I.</w:t>
      </w:r>
      <w:r w:rsidRPr="00F8777C">
        <w:rPr>
          <w:i/>
          <w:noProof/>
          <w:sz w:val="21"/>
          <w:szCs w:val="21"/>
        </w:rPr>
        <w:t>”</w:t>
      </w:r>
      <w:r w:rsidRPr="00F8777C">
        <w:rPr>
          <w:i/>
          <w:sz w:val="21"/>
          <w:szCs w:val="21"/>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8777C">
        <w:rPr>
          <w:rFonts w:ascii="Arial" w:hAnsi="Arial" w:cs="Arial"/>
          <w:i/>
          <w:noProof/>
          <w:color w:val="000000"/>
          <w:sz w:val="21"/>
          <w:szCs w:val="21"/>
        </w:rPr>
        <w:t>”.</w:t>
      </w:r>
    </w:p>
    <w:p w14:paraId="6BCFC99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În acest context, în vederea îndeplinirii de către A.N.A.B.I. a atribuțiilor prevăzute la art. 29 alin. (1) din Legea nr. 318/2015, pentru administrarea și evaluarea bunurilor indisponibilizate</w:t>
      </w:r>
      <w:r w:rsidRPr="00F8777C">
        <w:rPr>
          <w:rFonts w:cs="Arial"/>
          <w:sz w:val="21"/>
          <w:szCs w:val="21"/>
        </w:rPr>
        <w:t xml:space="preserve">, se impune achiziționarea de servicii de evaluare prestate de către </w:t>
      </w:r>
      <w:r w:rsidRPr="00F8777C">
        <w:rPr>
          <w:sz w:val="21"/>
          <w:szCs w:val="21"/>
        </w:rPr>
        <w:t xml:space="preserve">evaluatori membri ai </w:t>
      </w:r>
      <w:r w:rsidRPr="00F8777C">
        <w:rPr>
          <w:sz w:val="21"/>
          <w:szCs w:val="21"/>
        </w:rPr>
        <w:lastRenderedPageBreak/>
        <w:t>Asociației Naționale a Evaluatorilor Autorizați din România, înscriși în Tabloul Asociației, autorizați pentru specializarea ”Evaluări bunuri mobile”</w:t>
      </w:r>
      <w:r w:rsidRPr="00F8777C">
        <w:rPr>
          <w:noProof/>
          <w:sz w:val="21"/>
          <w:szCs w:val="21"/>
        </w:rPr>
        <w:t xml:space="preserve"> (EBM).</w:t>
      </w:r>
    </w:p>
    <w:p w14:paraId="1D747DA5" w14:textId="77777777" w:rsidR="003421B0" w:rsidRPr="00F8777C" w:rsidRDefault="003421B0" w:rsidP="003421B0">
      <w:pPr>
        <w:pStyle w:val="ListParagraph"/>
        <w:numPr>
          <w:ilvl w:val="0"/>
          <w:numId w:val="50"/>
        </w:numPr>
        <w:spacing w:before="120" w:line="240" w:lineRule="auto"/>
        <w:contextualSpacing w:val="0"/>
        <w:rPr>
          <w:b/>
          <w:sz w:val="21"/>
          <w:szCs w:val="21"/>
          <w:u w:val="single"/>
        </w:rPr>
      </w:pPr>
      <w:r w:rsidRPr="00F8777C">
        <w:rPr>
          <w:b/>
          <w:sz w:val="21"/>
          <w:szCs w:val="21"/>
          <w:u w:val="single"/>
        </w:rPr>
        <w:t>Obiectul achiziției</w:t>
      </w:r>
    </w:p>
    <w:p w14:paraId="1904DED0" w14:textId="77777777" w:rsidR="003421B0" w:rsidRPr="00F8777C" w:rsidRDefault="003421B0" w:rsidP="003421B0">
      <w:pPr>
        <w:pStyle w:val="ListParagraph"/>
        <w:numPr>
          <w:ilvl w:val="1"/>
          <w:numId w:val="50"/>
        </w:numPr>
        <w:spacing w:after="0" w:line="240" w:lineRule="auto"/>
        <w:ind w:hanging="649"/>
        <w:contextualSpacing w:val="0"/>
        <w:rPr>
          <w:b/>
          <w:sz w:val="21"/>
          <w:szCs w:val="21"/>
          <w:u w:val="single"/>
        </w:rPr>
      </w:pPr>
      <w:r w:rsidRPr="00F8777C">
        <w:rPr>
          <w:sz w:val="21"/>
          <w:szCs w:val="21"/>
        </w:rPr>
        <w:t xml:space="preserve">Obiectul achiziției îl reprezintă prestarea de servicii </w:t>
      </w:r>
      <w:r w:rsidRPr="00F8777C">
        <w:rPr>
          <w:rFonts w:cs="Arial"/>
          <w:sz w:val="21"/>
          <w:szCs w:val="21"/>
        </w:rPr>
        <w:t xml:space="preserve">de evaluare de către </w:t>
      </w:r>
      <w:r w:rsidRPr="00F8777C">
        <w:rPr>
          <w:sz w:val="21"/>
          <w:szCs w:val="21"/>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și art. 29 alin. (1) din Legea nr. 318/2015 (cod CPV = 79419000-4 - Servicii de consultanță în domeniul evaluării).</w:t>
      </w:r>
    </w:p>
    <w:p w14:paraId="6AE48A0E" w14:textId="77777777" w:rsidR="003421B0" w:rsidRPr="00F8777C" w:rsidRDefault="003421B0" w:rsidP="003421B0">
      <w:pPr>
        <w:pStyle w:val="ListParagraph"/>
        <w:numPr>
          <w:ilvl w:val="1"/>
          <w:numId w:val="50"/>
        </w:numPr>
        <w:spacing w:line="240" w:lineRule="auto"/>
        <w:ind w:hanging="649"/>
        <w:contextualSpacing w:val="0"/>
        <w:rPr>
          <w:b/>
          <w:sz w:val="21"/>
          <w:szCs w:val="21"/>
          <w:u w:val="single"/>
        </w:rPr>
      </w:pPr>
      <w:r w:rsidRPr="00F8777C">
        <w:rPr>
          <w:sz w:val="21"/>
          <w:szCs w:val="21"/>
        </w:rPr>
        <w:t xml:space="preserve">Bunurile pentru care s-a demarat procedura de evaluare sunt </w:t>
      </w:r>
      <w:r w:rsidRPr="00F8777C">
        <w:rPr>
          <w:b/>
          <w:sz w:val="21"/>
          <w:szCs w:val="21"/>
        </w:rPr>
        <w:t xml:space="preserve">22,187900mc lemn rotund rășinoase </w:t>
      </w:r>
      <w:r w:rsidRPr="00F8777C">
        <w:rPr>
          <w:rFonts w:cs="Arial"/>
          <w:sz w:val="21"/>
          <w:szCs w:val="21"/>
          <w:lang w:val="en-GB"/>
        </w:rPr>
        <w:t xml:space="preserve">ce </w:t>
      </w:r>
      <w:r w:rsidRPr="00F8777C">
        <w:rPr>
          <w:rFonts w:cs="Arial"/>
          <w:b/>
          <w:noProof/>
          <w:sz w:val="21"/>
          <w:szCs w:val="21"/>
        </w:rPr>
        <w:t xml:space="preserve"> se află</w:t>
      </w:r>
      <w:r w:rsidRPr="00F8777C">
        <w:rPr>
          <w:b/>
          <w:sz w:val="21"/>
          <w:szCs w:val="21"/>
        </w:rPr>
        <w:t xml:space="preserve"> în incinta OS BRATEȘ.</w:t>
      </w:r>
    </w:p>
    <w:p w14:paraId="5C9139A3" w14:textId="77777777" w:rsidR="003421B0" w:rsidRPr="00F8777C" w:rsidRDefault="003421B0" w:rsidP="003421B0">
      <w:pPr>
        <w:pStyle w:val="ListParagraph"/>
        <w:numPr>
          <w:ilvl w:val="0"/>
          <w:numId w:val="51"/>
        </w:numPr>
        <w:spacing w:before="120"/>
        <w:contextualSpacing w:val="0"/>
        <w:rPr>
          <w:b/>
          <w:sz w:val="21"/>
          <w:szCs w:val="21"/>
        </w:rPr>
      </w:pPr>
      <w:r w:rsidRPr="00F8777C">
        <w:rPr>
          <w:b/>
          <w:sz w:val="21"/>
          <w:szCs w:val="21"/>
          <w:u w:val="single"/>
        </w:rPr>
        <w:t>Cerințe privind serviciile de evaluare</w:t>
      </w:r>
    </w:p>
    <w:p w14:paraId="4A5D1A79" w14:textId="77777777" w:rsidR="003421B0" w:rsidRPr="00F8777C" w:rsidRDefault="003421B0" w:rsidP="003421B0">
      <w:pPr>
        <w:pStyle w:val="ListParagraph"/>
        <w:numPr>
          <w:ilvl w:val="1"/>
          <w:numId w:val="51"/>
        </w:numPr>
        <w:spacing w:before="120"/>
        <w:contextualSpacing w:val="0"/>
        <w:rPr>
          <w:b/>
          <w:sz w:val="21"/>
          <w:szCs w:val="21"/>
          <w:u w:val="single"/>
        </w:rPr>
      </w:pPr>
      <w:r w:rsidRPr="00F8777C">
        <w:rPr>
          <w:sz w:val="21"/>
          <w:szCs w:val="21"/>
        </w:rPr>
        <w:t>La achiziționarea acestor servicii se vor avea în vedere următoarele cerințe tehnice minime, conform legislației în vigoare, după cum urmează:</w:t>
      </w:r>
    </w:p>
    <w:p w14:paraId="70CD8240" w14:textId="77777777" w:rsidR="003421B0" w:rsidRPr="00F8777C" w:rsidRDefault="003421B0" w:rsidP="003421B0">
      <w:pPr>
        <w:numPr>
          <w:ilvl w:val="0"/>
          <w:numId w:val="33"/>
        </w:numPr>
        <w:spacing w:before="120"/>
        <w:ind w:left="1134"/>
        <w:contextualSpacing/>
        <w:rPr>
          <w:sz w:val="21"/>
          <w:szCs w:val="21"/>
          <w:lang w:val="ro-RO"/>
        </w:rPr>
      </w:pPr>
      <w:r w:rsidRPr="00F8777C">
        <w:rPr>
          <w:sz w:val="21"/>
          <w:szCs w:val="21"/>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8777C">
        <w:rPr>
          <w:i/>
          <w:sz w:val="21"/>
          <w:szCs w:val="21"/>
          <w:lang w:val="ro-RO"/>
        </w:rPr>
        <w:t>privind unele măsuri în domeniul evaluării bunurilor</w:t>
      </w:r>
      <w:r w:rsidRPr="00F8777C">
        <w:rPr>
          <w:sz w:val="21"/>
          <w:szCs w:val="21"/>
          <w:lang w:val="ro-RO"/>
        </w:rPr>
        <w:t>, cu modificările și completările ulterioare.</w:t>
      </w:r>
    </w:p>
    <w:p w14:paraId="170AB97A" w14:textId="77777777" w:rsidR="003421B0" w:rsidRPr="00F8777C" w:rsidRDefault="003421B0" w:rsidP="003421B0">
      <w:pPr>
        <w:numPr>
          <w:ilvl w:val="0"/>
          <w:numId w:val="33"/>
        </w:numPr>
        <w:spacing w:before="120"/>
        <w:ind w:left="1134"/>
        <w:contextualSpacing/>
        <w:rPr>
          <w:sz w:val="21"/>
          <w:szCs w:val="21"/>
          <w:lang w:val="ro-RO"/>
        </w:rPr>
      </w:pPr>
      <w:r w:rsidRPr="00F8777C">
        <w:rPr>
          <w:sz w:val="21"/>
          <w:szCs w:val="21"/>
          <w:lang w:val="ro-RO"/>
        </w:rPr>
        <w:t xml:space="preserve">Ofertanții vor depune </w:t>
      </w:r>
      <w:r w:rsidRPr="00F8777C">
        <w:rPr>
          <w:sz w:val="21"/>
          <w:szCs w:val="21"/>
        </w:rPr>
        <w:t>o declarație</w:t>
      </w:r>
      <w:r w:rsidRPr="00F8777C">
        <w:rPr>
          <w:i/>
          <w:sz w:val="21"/>
          <w:szCs w:val="21"/>
        </w:rPr>
        <w:t xml:space="preserve"> </w:t>
      </w:r>
      <w:r w:rsidRPr="00F8777C">
        <w:rPr>
          <w:sz w:val="21"/>
          <w:szCs w:val="21"/>
        </w:rPr>
        <w:t>cu privire la identificarea și competența lor,</w:t>
      </w:r>
      <w:r w:rsidRPr="00F8777C">
        <w:rPr>
          <w:i/>
          <w:sz w:val="21"/>
          <w:szCs w:val="21"/>
        </w:rPr>
        <w:t xml:space="preserve"> sub semnătură privată</w:t>
      </w:r>
      <w:r w:rsidRPr="00F8777C">
        <w:rPr>
          <w:sz w:val="21"/>
          <w:szCs w:val="21"/>
        </w:rPr>
        <w:t>, în conformitate cu Standardul de evaluare SEV 101, care să ateste:</w:t>
      </w:r>
    </w:p>
    <w:p w14:paraId="117A4A46"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 xml:space="preserve"> identitatea evaluatorului, acesta putând să fie o persoană fizică sau juridică; </w:t>
      </w:r>
    </w:p>
    <w:p w14:paraId="1B8027D0"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 xml:space="preserve"> faptul că evaluatorul poate oferi o evaluare obiectivă și imparțială a bunurilor;</w:t>
      </w:r>
    </w:p>
    <w:p w14:paraId="1E841BE0"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4D2E1486"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dacă evaluatorul are/nu are vreo legătură sau implicare cu partea care a solicitat evaluarea;</w:t>
      </w:r>
    </w:p>
    <w:p w14:paraId="7BD642B3" w14:textId="77777777" w:rsidR="003421B0" w:rsidRPr="00F8777C" w:rsidRDefault="003421B0" w:rsidP="003421B0">
      <w:pPr>
        <w:pStyle w:val="ListParagraph"/>
        <w:numPr>
          <w:ilvl w:val="1"/>
          <w:numId w:val="51"/>
        </w:numPr>
        <w:tabs>
          <w:tab w:val="left" w:pos="993"/>
        </w:tabs>
        <w:spacing w:before="120"/>
        <w:rPr>
          <w:sz w:val="21"/>
          <w:szCs w:val="21"/>
        </w:rPr>
      </w:pPr>
      <w:r w:rsidRPr="00F8777C">
        <w:rPr>
          <w:sz w:val="21"/>
          <w:szCs w:val="21"/>
        </w:rPr>
        <w:t xml:space="preserve">Ofertantul desemnat câștigător, va depune </w:t>
      </w:r>
      <w:r w:rsidRPr="00F8777C">
        <w:rPr>
          <w:i/>
          <w:sz w:val="21"/>
          <w:szCs w:val="21"/>
        </w:rPr>
        <w:t>o declarație sub semnătură privată,</w:t>
      </w:r>
      <w:r w:rsidRPr="00F8777C">
        <w:rPr>
          <w:sz w:val="21"/>
          <w:szCs w:val="21"/>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65C9CE0D" w14:textId="77777777" w:rsidR="003421B0" w:rsidRPr="00F8777C" w:rsidRDefault="003421B0" w:rsidP="003421B0">
      <w:pPr>
        <w:pStyle w:val="ListParagraph"/>
        <w:numPr>
          <w:ilvl w:val="1"/>
          <w:numId w:val="51"/>
        </w:numPr>
        <w:tabs>
          <w:tab w:val="left" w:pos="993"/>
        </w:tabs>
        <w:spacing w:before="120"/>
        <w:rPr>
          <w:sz w:val="21"/>
          <w:szCs w:val="21"/>
        </w:rPr>
      </w:pPr>
      <w:r w:rsidRPr="00F8777C">
        <w:rPr>
          <w:sz w:val="21"/>
          <w:szCs w:val="21"/>
        </w:rPr>
        <w:t>Raportul de evaluare intocmit pentru fiecare bun mobil,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09F2C0D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0DC8BBD"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lastRenderedPageBreak/>
        <w:t>situația juridică a bunului evaluat cu evidențierea sarcinilor care îl grevează;</w:t>
      </w:r>
      <w:r w:rsidRPr="00F8777C">
        <w:rPr>
          <w:rFonts w:eastAsia="Calibri" w:cs="Arial"/>
          <w:bCs/>
          <w:sz w:val="21"/>
          <w:szCs w:val="21"/>
          <w:lang w:val="ro-RO"/>
        </w:rPr>
        <w:t xml:space="preserve"> </w:t>
      </w:r>
    </w:p>
    <w:p w14:paraId="67E99BC3"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8777C">
        <w:rPr>
          <w:rFonts w:eastAsia="Calibri" w:cs="Arial"/>
          <w:bCs/>
          <w:sz w:val="21"/>
          <w:szCs w:val="21"/>
          <w:lang w:val="ro-RO"/>
        </w:rPr>
        <w:t xml:space="preserve"> </w:t>
      </w:r>
    </w:p>
    <w:p w14:paraId="08097A5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scopul evaluării, complexitatea bunului supus evaluării și cerințele utilizatorilor vor determina gradul adecvat de detaliere al raportului de evaluare și vor fi prezentate în mod clar;</w:t>
      </w:r>
      <w:r w:rsidRPr="00F8777C">
        <w:rPr>
          <w:rFonts w:eastAsia="Calibri" w:cs="Arial"/>
          <w:bCs/>
          <w:sz w:val="21"/>
          <w:szCs w:val="21"/>
          <w:lang w:val="ro-RO"/>
        </w:rPr>
        <w:t xml:space="preserve"> </w:t>
      </w:r>
    </w:p>
    <w:p w14:paraId="6EA6D755"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formatul raportului, precum și orice excludere de la cerințele standard trebuie să fie convenite în prealabil și consemnate în termenii de referință ai evaluării;</w:t>
      </w:r>
      <w:r w:rsidRPr="00F8777C">
        <w:rPr>
          <w:rFonts w:eastAsia="Calibri" w:cs="Arial"/>
          <w:bCs/>
          <w:sz w:val="21"/>
          <w:szCs w:val="21"/>
          <w:lang w:val="ro-RO"/>
        </w:rPr>
        <w:t xml:space="preserve"> </w:t>
      </w:r>
    </w:p>
    <w:p w14:paraId="119FCA8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elementelor juridice de tip excepțional constatate;</w:t>
      </w:r>
      <w:r w:rsidRPr="00F8777C">
        <w:rPr>
          <w:rFonts w:eastAsia="Calibri" w:cs="Arial"/>
          <w:bCs/>
          <w:sz w:val="21"/>
          <w:szCs w:val="21"/>
          <w:lang w:val="ro-RO"/>
        </w:rPr>
        <w:t xml:space="preserve"> </w:t>
      </w:r>
    </w:p>
    <w:p w14:paraId="3A2926DC"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8777C">
        <w:rPr>
          <w:rFonts w:eastAsia="Calibri" w:cs="Arial"/>
          <w:bCs/>
          <w:sz w:val="21"/>
          <w:szCs w:val="21"/>
          <w:lang w:val="ro-RO"/>
        </w:rPr>
        <w:t xml:space="preserve"> </w:t>
      </w:r>
    </w:p>
    <w:p w14:paraId="57C497E4"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data inspecției și persoana desemnată din partea ofertantului, precum și din partea beneficiarului în prezența cărora s-a efectuat inspecția;</w:t>
      </w:r>
      <w:r w:rsidRPr="00F8777C">
        <w:rPr>
          <w:rFonts w:eastAsia="Calibri" w:cs="Arial"/>
          <w:bCs/>
          <w:sz w:val="21"/>
          <w:szCs w:val="21"/>
          <w:lang w:val="ro-RO"/>
        </w:rPr>
        <w:t xml:space="preserve"> </w:t>
      </w:r>
    </w:p>
    <w:p w14:paraId="2C03FB18"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8777C">
        <w:rPr>
          <w:rFonts w:eastAsia="Calibri" w:cs="Arial"/>
          <w:bCs/>
          <w:sz w:val="21"/>
          <w:szCs w:val="21"/>
          <w:lang w:val="ro-RO"/>
        </w:rPr>
        <w:t xml:space="preserve"> </w:t>
      </w:r>
    </w:p>
    <w:p w14:paraId="2FC4857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detaliată atât a documentării necesare pentru efectuarea evaluării, cât și a limitărilor documentării respective, consemnate în termenii de referință ai evaluării;</w:t>
      </w:r>
      <w:r w:rsidRPr="00F8777C">
        <w:rPr>
          <w:rFonts w:eastAsia="Calibri" w:cs="Arial"/>
          <w:bCs/>
          <w:sz w:val="21"/>
          <w:szCs w:val="21"/>
          <w:lang w:val="ro-RO"/>
        </w:rPr>
        <w:t xml:space="preserve"> </w:t>
      </w:r>
    </w:p>
    <w:p w14:paraId="2140CD1F"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8777C">
        <w:rPr>
          <w:rFonts w:eastAsia="Calibri" w:cs="Arial"/>
          <w:bCs/>
          <w:sz w:val="21"/>
          <w:szCs w:val="21"/>
          <w:lang w:val="ro-RO"/>
        </w:rPr>
        <w:t xml:space="preserve"> </w:t>
      </w:r>
    </w:p>
    <w:p w14:paraId="4E09DC27"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rFonts w:cs="Arial"/>
          <w:bCs/>
          <w:sz w:val="21"/>
          <w:szCs w:val="21"/>
          <w:lang w:val="ro-RO"/>
        </w:rPr>
        <w:t>interogarea obligatorie a bazelor de date online RAR și AutoDNA, după caz, și includerea în raportul de evaluare a eventualelor informații privind istoricul de daune al vehiculului supus evaluării;</w:t>
      </w:r>
    </w:p>
    <w:p w14:paraId="6B4F9F5A"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8777C">
        <w:rPr>
          <w:rFonts w:eastAsia="Calibri" w:cs="Arial"/>
          <w:bCs/>
          <w:sz w:val="21"/>
          <w:szCs w:val="21"/>
          <w:lang w:val="ro-RO"/>
        </w:rPr>
        <w:t xml:space="preserve"> </w:t>
      </w:r>
    </w:p>
    <w:p w14:paraId="68A14212"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determinarea valorii de piață pentru bunul mobil;</w:t>
      </w:r>
      <w:r w:rsidRPr="00F8777C">
        <w:rPr>
          <w:rFonts w:eastAsia="Calibri" w:cs="Arial"/>
          <w:bCs/>
          <w:sz w:val="21"/>
          <w:szCs w:val="21"/>
          <w:lang w:val="ro-RO"/>
        </w:rPr>
        <w:t xml:space="preserve"> </w:t>
      </w:r>
      <w:r w:rsidRPr="00F8777C">
        <w:rPr>
          <w:sz w:val="21"/>
          <w:szCs w:val="21"/>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0D70887B" w14:textId="77777777" w:rsidR="003421B0" w:rsidRPr="00F8777C" w:rsidRDefault="003421B0" w:rsidP="003421B0">
      <w:pPr>
        <w:numPr>
          <w:ilvl w:val="1"/>
          <w:numId w:val="36"/>
        </w:numPr>
        <w:tabs>
          <w:tab w:val="left" w:pos="1134"/>
        </w:tabs>
        <w:spacing w:before="120"/>
        <w:ind w:left="1843"/>
        <w:contextualSpacing/>
        <w:rPr>
          <w:sz w:val="21"/>
          <w:szCs w:val="21"/>
          <w:lang w:val="ro-RO"/>
        </w:rPr>
      </w:pPr>
      <w:r w:rsidRPr="00F8777C">
        <w:rPr>
          <w:sz w:val="21"/>
          <w:szCs w:val="21"/>
          <w:lang w:val="ro-RO"/>
        </w:rPr>
        <w:t>natura bunului;</w:t>
      </w:r>
    </w:p>
    <w:p w14:paraId="3130854A"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gradul de uzură fizică şi morală a bunului respectiv;</w:t>
      </w:r>
    </w:p>
    <w:p w14:paraId="2D7640F9"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 xml:space="preserve">cantitatea (volumul) bunului; </w:t>
      </w:r>
    </w:p>
    <w:p w14:paraId="2CA7692C"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existenta unui raport de evaluare sau a unui preț de achiziție, dacă acesta a fost întocmit, respectiv plătit în ultimele 12 luni;</w:t>
      </w:r>
    </w:p>
    <w:p w14:paraId="2D7A9939"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termenul de valabilitate (după caz);</w:t>
      </w:r>
    </w:p>
    <w:p w14:paraId="5354EA2F"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 xml:space="preserve">caracterul sezonier(după caz). </w:t>
      </w:r>
    </w:p>
    <w:p w14:paraId="7BA8FC0A" w14:textId="77777777" w:rsidR="003421B0" w:rsidRPr="00F8777C" w:rsidRDefault="003421B0" w:rsidP="003421B0">
      <w:pPr>
        <w:numPr>
          <w:ilvl w:val="0"/>
          <w:numId w:val="35"/>
        </w:numPr>
        <w:spacing w:before="120"/>
        <w:ind w:left="1276" w:hanging="425"/>
        <w:contextualSpacing/>
        <w:rPr>
          <w:sz w:val="21"/>
          <w:szCs w:val="21"/>
          <w:lang w:val="ro-RO"/>
        </w:rPr>
      </w:pPr>
      <w:r w:rsidRPr="00F8777C">
        <w:rPr>
          <w:sz w:val="21"/>
          <w:szCs w:val="21"/>
          <w:lang w:val="ro-RO"/>
        </w:rPr>
        <w:t xml:space="preserve">stabilirea gradului de depreciere fizică, funcțională și economică, cu indicarea celei mai probabile și mai adecvate modalități de comercializare si care să genereze totodată cea mai mare valoare; </w:t>
      </w:r>
    </w:p>
    <w:p w14:paraId="1CDA0C36"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lastRenderedPageBreak/>
        <w:t>raportul va face trimitere la abordarea sau la abordările aplicate, la datele cheie de intrare utilizate și la raționamentele principale care au condus la concluziile evaluării;</w:t>
      </w:r>
      <w:r w:rsidRPr="00F8777C">
        <w:rPr>
          <w:rFonts w:eastAsia="Calibri" w:cs="Arial"/>
          <w:bCs/>
          <w:sz w:val="21"/>
          <w:szCs w:val="21"/>
          <w:lang w:val="ro-RO"/>
        </w:rPr>
        <w:t xml:space="preserve"> </w:t>
      </w:r>
    </w:p>
    <w:p w14:paraId="741341C4"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8777C">
        <w:rPr>
          <w:rFonts w:eastAsia="Calibri" w:cs="Arial"/>
          <w:bCs/>
          <w:sz w:val="21"/>
          <w:szCs w:val="21"/>
          <w:lang w:val="ro-RO"/>
        </w:rPr>
        <w:t xml:space="preserve"> </w:t>
      </w:r>
    </w:p>
    <w:p w14:paraId="21CEE75A"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numele și prenumele, în clar, al celui/celor care a/au întocmit raportul, semnătura și stampila aferentă tipului de bun evaluat, din care să reiasă autorizarea în domeniul bunului supus evaluării;</w:t>
      </w:r>
      <w:r w:rsidRPr="00F8777C">
        <w:rPr>
          <w:rFonts w:eastAsia="Calibri" w:cs="Arial"/>
          <w:bCs/>
          <w:sz w:val="21"/>
          <w:szCs w:val="21"/>
          <w:lang w:val="ro-RO"/>
        </w:rPr>
        <w:t xml:space="preserve"> </w:t>
      </w:r>
    </w:p>
    <w:p w14:paraId="198E37F2"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este obligatorie ștampilarea fiecărei pagini a raportului;</w:t>
      </w:r>
      <w:r w:rsidRPr="00F8777C">
        <w:rPr>
          <w:rFonts w:eastAsia="Calibri" w:cs="Arial"/>
          <w:bCs/>
          <w:sz w:val="21"/>
          <w:szCs w:val="21"/>
          <w:lang w:val="ro-RO"/>
        </w:rPr>
        <w:t xml:space="preserve"> </w:t>
      </w:r>
    </w:p>
    <w:p w14:paraId="00050700"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datarea raportului;</w:t>
      </w:r>
      <w:r w:rsidRPr="00F8777C">
        <w:rPr>
          <w:rFonts w:eastAsia="Calibri" w:cs="Arial"/>
          <w:bCs/>
          <w:sz w:val="21"/>
          <w:szCs w:val="21"/>
          <w:lang w:val="ro-RO"/>
        </w:rPr>
        <w:t xml:space="preserve"> </w:t>
      </w:r>
    </w:p>
    <w:p w14:paraId="5BEA346F"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anexarea la raportul de evaluare a fotografiilor color, interior și exterior, după caz, pentru bunul evaluat;</w:t>
      </w:r>
      <w:r w:rsidRPr="00F8777C">
        <w:rPr>
          <w:rFonts w:eastAsia="Calibri" w:cs="Arial"/>
          <w:bCs/>
          <w:sz w:val="21"/>
          <w:szCs w:val="21"/>
          <w:lang w:val="ro-RO"/>
        </w:rPr>
        <w:t xml:space="preserve"> </w:t>
      </w:r>
    </w:p>
    <w:p w14:paraId="42EA7153"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în mod obligatoriu, raportul de evaluare va fi redactat în limba română;</w:t>
      </w:r>
      <w:r w:rsidRPr="00F8777C">
        <w:rPr>
          <w:rFonts w:eastAsia="Calibri" w:cs="Arial"/>
          <w:bCs/>
          <w:sz w:val="21"/>
          <w:szCs w:val="21"/>
          <w:lang w:val="ro-RO"/>
        </w:rPr>
        <w:t xml:space="preserve"> </w:t>
      </w:r>
    </w:p>
    <w:p w14:paraId="370A4D2D"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durata de efectuare a evaluării și de trimitere a raportului de evaluare va fi de 15 zile calendaristice de la data semnării contractului de prestare a serviciilor;</w:t>
      </w:r>
      <w:r w:rsidRPr="00F8777C">
        <w:rPr>
          <w:rFonts w:eastAsia="Calibri" w:cs="Arial"/>
          <w:bCs/>
          <w:sz w:val="21"/>
          <w:szCs w:val="21"/>
          <w:lang w:val="ro-RO"/>
        </w:rPr>
        <w:t xml:space="preserve"> </w:t>
      </w:r>
    </w:p>
    <w:p w14:paraId="213F90E4"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ofertanții își asumă răspunderea exclusivă pentru legalitatea și autenticitatea tuturor informațiilor și documentelor prezentate în ofertă;</w:t>
      </w:r>
    </w:p>
    <w:p w14:paraId="1EA630A1"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rapoartele de evaluare vor fi predate autorității contractante în 2 exemplare originale fiecare și în format electronic, pe suport specific (CD sau USB).</w:t>
      </w:r>
      <w:r w:rsidRPr="00F8777C">
        <w:rPr>
          <w:rFonts w:eastAsia="Calibri" w:cs="Arial"/>
          <w:bCs/>
          <w:sz w:val="21"/>
          <w:szCs w:val="21"/>
          <w:lang w:val="ro-RO"/>
        </w:rPr>
        <w:t xml:space="preserve"> </w:t>
      </w:r>
    </w:p>
    <w:p w14:paraId="68A453FF" w14:textId="77777777" w:rsidR="003421B0" w:rsidRPr="00F8777C" w:rsidRDefault="003421B0" w:rsidP="003421B0">
      <w:pPr>
        <w:pStyle w:val="ListParagraph"/>
        <w:numPr>
          <w:ilvl w:val="0"/>
          <w:numId w:val="51"/>
        </w:numPr>
        <w:tabs>
          <w:tab w:val="left" w:pos="426"/>
        </w:tabs>
        <w:spacing w:before="120"/>
        <w:contextualSpacing w:val="0"/>
        <w:rPr>
          <w:rFonts w:eastAsia="Calibri" w:cs="Arial"/>
          <w:bCs/>
          <w:sz w:val="21"/>
          <w:szCs w:val="21"/>
        </w:rPr>
      </w:pPr>
      <w:r w:rsidRPr="00F8777C">
        <w:rPr>
          <w:rFonts w:eastAsia="Calibri" w:cs="Arial"/>
          <w:b/>
          <w:bCs/>
          <w:sz w:val="21"/>
          <w:szCs w:val="21"/>
          <w:u w:val="single"/>
        </w:rPr>
        <w:t>Modalitatea de selecție</w:t>
      </w:r>
      <w:r w:rsidRPr="00F8777C">
        <w:rPr>
          <w:rFonts w:eastAsia="Calibri" w:cs="Arial"/>
          <w:bCs/>
          <w:sz w:val="21"/>
          <w:szCs w:val="21"/>
        </w:rPr>
        <w:t xml:space="preserve"> </w:t>
      </w:r>
    </w:p>
    <w:p w14:paraId="033750BB" w14:textId="77777777" w:rsidR="003421B0" w:rsidRPr="00F8777C" w:rsidRDefault="003421B0" w:rsidP="003421B0">
      <w:pPr>
        <w:pStyle w:val="ListParagraph"/>
        <w:numPr>
          <w:ilvl w:val="1"/>
          <w:numId w:val="51"/>
        </w:numPr>
        <w:spacing w:before="120"/>
        <w:contextualSpacing w:val="0"/>
        <w:rPr>
          <w:rFonts w:eastAsia="Calibri" w:cs="Arial"/>
          <w:bCs/>
          <w:sz w:val="21"/>
          <w:szCs w:val="21"/>
        </w:rPr>
      </w:pPr>
      <w:r w:rsidRPr="00F8777C">
        <w:rPr>
          <w:rFonts w:eastAsia="Calibri" w:cs="Arial"/>
          <w:bCs/>
          <w:sz w:val="21"/>
          <w:szCs w:val="21"/>
        </w:rPr>
        <w:t xml:space="preserve">Criteriul de atribuire va fi: „prețul cel mai mic”, dintre ofertanții ce îndeplinesc cerințele tehnice (oferta tehnică). </w:t>
      </w:r>
    </w:p>
    <w:p w14:paraId="7C20C968" w14:textId="77777777" w:rsidR="003421B0" w:rsidRPr="00F8777C" w:rsidRDefault="003421B0" w:rsidP="003421B0">
      <w:pPr>
        <w:pStyle w:val="ListParagraph"/>
        <w:numPr>
          <w:ilvl w:val="1"/>
          <w:numId w:val="51"/>
        </w:numPr>
        <w:spacing w:before="120"/>
        <w:contextualSpacing w:val="0"/>
        <w:rPr>
          <w:rFonts w:eastAsia="Calibri" w:cs="Arial"/>
          <w:bCs/>
          <w:sz w:val="21"/>
          <w:szCs w:val="21"/>
        </w:rPr>
      </w:pPr>
      <w:r w:rsidRPr="00F8777C">
        <w:rPr>
          <w:rFonts w:eastAsia="Calibri" w:cs="Arial"/>
          <w:bCs/>
          <w:sz w:val="21"/>
          <w:szCs w:val="21"/>
        </w:rPr>
        <w:t xml:space="preserve">Prestarea contractului de servicii nu obligă autoritatea contractantă la plata altor servicii sau cheltuieli complementare, rezultate în afara celor menționate în caietul de sarcini. </w:t>
      </w:r>
    </w:p>
    <w:p w14:paraId="10DB92D2" w14:textId="77777777" w:rsidR="003421B0" w:rsidRPr="00F8777C" w:rsidRDefault="003421B0" w:rsidP="003421B0">
      <w:pPr>
        <w:pStyle w:val="ListParagraph"/>
        <w:numPr>
          <w:ilvl w:val="0"/>
          <w:numId w:val="51"/>
        </w:numPr>
        <w:tabs>
          <w:tab w:val="left" w:pos="709"/>
        </w:tabs>
        <w:spacing w:before="120"/>
        <w:contextualSpacing w:val="0"/>
        <w:rPr>
          <w:b/>
          <w:sz w:val="21"/>
          <w:szCs w:val="21"/>
          <w:u w:val="single"/>
        </w:rPr>
      </w:pPr>
      <w:r w:rsidRPr="00F8777C">
        <w:rPr>
          <w:b/>
          <w:sz w:val="21"/>
          <w:szCs w:val="21"/>
          <w:u w:val="single"/>
        </w:rPr>
        <w:t>Condiții de plată</w:t>
      </w:r>
    </w:p>
    <w:p w14:paraId="529C4C64" w14:textId="77777777" w:rsidR="003421B0" w:rsidRPr="00F8777C" w:rsidRDefault="003421B0" w:rsidP="003421B0">
      <w:pPr>
        <w:pStyle w:val="ListParagraph"/>
        <w:numPr>
          <w:ilvl w:val="1"/>
          <w:numId w:val="51"/>
        </w:numPr>
        <w:tabs>
          <w:tab w:val="left" w:pos="709"/>
        </w:tabs>
        <w:spacing w:before="120"/>
        <w:contextualSpacing w:val="0"/>
        <w:rPr>
          <w:b/>
          <w:sz w:val="21"/>
          <w:szCs w:val="21"/>
          <w:u w:val="single"/>
        </w:rPr>
      </w:pPr>
      <w:r w:rsidRPr="00F8777C">
        <w:rPr>
          <w:sz w:val="21"/>
          <w:szCs w:val="21"/>
        </w:rPr>
        <w:t>Preţul convenit în lei pentru îndeplinirea contractului, respectiv prețul serviciilor prestate, plătibil prestatorului de către Beneficiar este cel inclus de prestatorul câștigător în propunerea financiară și publicat în S.E.A.P.</w:t>
      </w:r>
    </w:p>
    <w:p w14:paraId="512B8AD1"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Prețul convenit include și costul deplasării evaluatorului în vederea inspectării bunurilor la locul de depozitare</w:t>
      </w:r>
    </w:p>
    <w:p w14:paraId="0E7962C0"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 xml:space="preserve">Preţul contractului este ferm şi neajustabil, exprimat în lei, pe întreaga perioadă de derulare a contractului. </w:t>
      </w:r>
    </w:p>
    <w:p w14:paraId="61CE05A9" w14:textId="77777777" w:rsidR="003421B0" w:rsidRPr="00F8777C" w:rsidRDefault="003421B0" w:rsidP="003421B0">
      <w:pPr>
        <w:pStyle w:val="ListParagraph"/>
        <w:numPr>
          <w:ilvl w:val="1"/>
          <w:numId w:val="51"/>
        </w:numPr>
        <w:tabs>
          <w:tab w:val="left" w:pos="709"/>
        </w:tabs>
        <w:spacing w:before="120"/>
        <w:contextualSpacing w:val="0"/>
        <w:rPr>
          <w:b/>
          <w:sz w:val="21"/>
          <w:szCs w:val="21"/>
          <w:u w:val="single"/>
        </w:rPr>
      </w:pPr>
      <w:r w:rsidRPr="00F8777C">
        <w:rPr>
          <w:sz w:val="21"/>
          <w:szCs w:val="21"/>
        </w:rPr>
        <w:t xml:space="preserve">Beneficiarul are obligația de a efectua plata serviciilor, după semnarea procesului verbal de recepție cu mențiunea </w:t>
      </w:r>
      <w:r w:rsidRPr="00F8777C">
        <w:rPr>
          <w:b/>
          <w:sz w:val="21"/>
          <w:szCs w:val="21"/>
        </w:rPr>
        <w:t>„fără obiecțiuni”,</w:t>
      </w:r>
      <w:r w:rsidRPr="00F8777C">
        <w:rPr>
          <w:sz w:val="21"/>
          <w:szCs w:val="21"/>
        </w:rPr>
        <w:t xml:space="preserve"> în termen de 30 zile de la data primirii facturii, emisă de către Prestator (cu respectarea termenului maxim prevăzut de Legea nr. 72/2013)</w:t>
      </w:r>
      <w:r w:rsidRPr="00F8777C">
        <w:rPr>
          <w:b/>
          <w:sz w:val="21"/>
          <w:szCs w:val="21"/>
        </w:rPr>
        <w:t>.</w:t>
      </w:r>
    </w:p>
    <w:p w14:paraId="37BC2127" w14:textId="77777777" w:rsidR="003421B0" w:rsidRPr="00F8777C" w:rsidRDefault="003421B0" w:rsidP="003421B0">
      <w:pPr>
        <w:pStyle w:val="ListParagraph"/>
        <w:numPr>
          <w:ilvl w:val="0"/>
          <w:numId w:val="51"/>
        </w:numPr>
        <w:tabs>
          <w:tab w:val="left" w:pos="709"/>
        </w:tabs>
        <w:spacing w:before="120"/>
        <w:contextualSpacing w:val="0"/>
        <w:rPr>
          <w:b/>
          <w:sz w:val="21"/>
          <w:szCs w:val="21"/>
          <w:u w:val="single"/>
        </w:rPr>
      </w:pPr>
      <w:r w:rsidRPr="00F8777C">
        <w:rPr>
          <w:rFonts w:eastAsia="Arial Unicode MS" w:cs="Trebuchet MS"/>
          <w:b/>
          <w:bCs/>
          <w:kern w:val="2"/>
          <w:sz w:val="21"/>
          <w:szCs w:val="21"/>
          <w:u w:val="single"/>
        </w:rPr>
        <w:t>Dispoziții finale</w:t>
      </w:r>
    </w:p>
    <w:p w14:paraId="47509934"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A.N.A.B.I. poate depune observații cu privire la raportul inițial în termen de 3 zile lucrătoare de la primirea acestuia.</w:t>
      </w:r>
    </w:p>
    <w:p w14:paraId="7A123707" w14:textId="77777777" w:rsidR="003421B0" w:rsidRPr="00F8777C" w:rsidRDefault="003421B0" w:rsidP="003421B0">
      <w:pPr>
        <w:pStyle w:val="ListParagraph"/>
        <w:numPr>
          <w:ilvl w:val="1"/>
          <w:numId w:val="51"/>
        </w:numPr>
        <w:tabs>
          <w:tab w:val="left" w:pos="720"/>
        </w:tabs>
        <w:spacing w:before="120"/>
        <w:rPr>
          <w:b/>
          <w:sz w:val="21"/>
          <w:szCs w:val="21"/>
          <w:u w:val="single"/>
        </w:rPr>
      </w:pPr>
      <w:r w:rsidRPr="00F8777C">
        <w:rPr>
          <w:sz w:val="21"/>
          <w:szCs w:val="21"/>
        </w:rPr>
        <w:t xml:space="preserve"> În cazul în care beneficiarul formulează observații cu privire la rapoartele inițiale, prestatorul are obligația de a remedia elementele care fac obiectul observațiilor beneficiarului în termen de 3 zile lucrătoare.</w:t>
      </w:r>
    </w:p>
    <w:p w14:paraId="29B7BE0F" w14:textId="77777777" w:rsidR="00741EF9" w:rsidRDefault="00741EF9" w:rsidP="00406381">
      <w:pPr>
        <w:ind w:left="0" w:right="-7"/>
        <w:rPr>
          <w:i/>
          <w:lang w:val="ro-RO"/>
        </w:rPr>
      </w:pPr>
    </w:p>
    <w:p w14:paraId="7900CDAB" w14:textId="77777777" w:rsidR="00741EF9" w:rsidRDefault="00741EF9" w:rsidP="00406381">
      <w:pPr>
        <w:ind w:left="0" w:right="-7"/>
        <w:rPr>
          <w:i/>
          <w:lang w:val="ro-RO"/>
        </w:rPr>
      </w:pPr>
    </w:p>
    <w:p w14:paraId="6D127795" w14:textId="77777777" w:rsidR="003421B0" w:rsidRPr="00A01879" w:rsidRDefault="003421B0" w:rsidP="003421B0">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78827CE5" w14:textId="77777777" w:rsidR="003421B0" w:rsidRPr="00A01879" w:rsidRDefault="003421B0" w:rsidP="003421B0">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40FE6171" w14:textId="77777777" w:rsidR="003421B0" w:rsidRPr="00A01879" w:rsidRDefault="003421B0" w:rsidP="003421B0">
      <w:pPr>
        <w:spacing w:before="100" w:beforeAutospacing="1" w:after="0"/>
        <w:ind w:left="0"/>
        <w:contextualSpacing/>
        <w:jc w:val="center"/>
        <w:rPr>
          <w:rFonts w:eastAsia="Calibri"/>
          <w:sz w:val="21"/>
          <w:szCs w:val="21"/>
        </w:rPr>
      </w:pPr>
    </w:p>
    <w:p w14:paraId="79ECF674" w14:textId="77777777" w:rsidR="003421B0" w:rsidRPr="00A01879" w:rsidRDefault="003421B0" w:rsidP="003421B0">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12B7A825" w14:textId="77777777" w:rsidR="003421B0" w:rsidRPr="00A01879" w:rsidRDefault="003421B0" w:rsidP="003421B0">
      <w:pPr>
        <w:tabs>
          <w:tab w:val="left" w:pos="3180"/>
          <w:tab w:val="center" w:pos="5102"/>
        </w:tabs>
        <w:suppressAutoHyphens/>
        <w:spacing w:after="0"/>
        <w:ind w:left="0"/>
        <w:rPr>
          <w:rFonts w:eastAsia="Times New Roman" w:cs="Arial"/>
          <w:b/>
          <w:sz w:val="21"/>
          <w:szCs w:val="21"/>
          <w:lang w:eastAsia="ro-RO"/>
        </w:rPr>
      </w:pPr>
    </w:p>
    <w:p w14:paraId="2ABA4B6A" w14:textId="77777777" w:rsidR="003421B0" w:rsidRPr="00A01879" w:rsidRDefault="003421B0" w:rsidP="003421B0">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7EBEF49" w14:textId="77777777" w:rsidR="003421B0" w:rsidRPr="00CA51B1" w:rsidRDefault="003421B0" w:rsidP="003421B0">
      <w:pPr>
        <w:numPr>
          <w:ilvl w:val="0"/>
          <w:numId w:val="39"/>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41478BD3" w14:textId="77777777" w:rsidR="003421B0" w:rsidRPr="0094473F" w:rsidRDefault="003421B0" w:rsidP="003421B0">
      <w:pPr>
        <w:numPr>
          <w:ilvl w:val="1"/>
          <w:numId w:val="39"/>
        </w:numPr>
        <w:tabs>
          <w:tab w:val="left" w:pos="284"/>
        </w:tabs>
        <w:suppressAutoHyphens/>
        <w:overflowPunct w:val="0"/>
        <w:autoSpaceDE w:val="0"/>
        <w:spacing w:before="120"/>
        <w:ind w:left="567" w:hanging="567"/>
        <w:textAlignment w:val="baseline"/>
        <w:rPr>
          <w:rFonts w:eastAsia="Times New Roman" w:cs="Arial"/>
          <w:b/>
          <w:sz w:val="21"/>
          <w:szCs w:val="21"/>
          <w:lang w:eastAsia="ro-RO"/>
        </w:rPr>
      </w:pPr>
      <w:r w:rsidRPr="0094473F">
        <w:rPr>
          <w:b/>
          <w:sz w:val="21"/>
          <w:szCs w:val="21"/>
        </w:rPr>
        <w:t>AGENȚIA NAȚIONALĂ DE ADMINISTRARE A BUNURILOR INDISPONIBILIZATE (A.N.A.B.I.),</w:t>
      </w:r>
      <w:r w:rsidRPr="0094473F">
        <w:rPr>
          <w:sz w:val="21"/>
          <w:szCs w:val="21"/>
        </w:rPr>
        <w:t xml:space="preserve"> cu sediul în Municipiul București, Bd. Regina Elisabeta, nr. 3, et 3 și 5, sector 3, cod poștal 030015, telefon: 0372.573.000, fax: 0372.271.435, CIF nr. 36461480, cont bancar: </w:t>
      </w:r>
      <w:r w:rsidRPr="0094473F">
        <w:rPr>
          <w:rFonts w:eastAsia="Times New Roman"/>
          <w:sz w:val="21"/>
          <w:szCs w:val="21"/>
          <w:lang w:eastAsia="ro-RO"/>
        </w:rPr>
        <w:t xml:space="preserve">RO30TREZ23A610100201200X </w:t>
      </w:r>
      <w:r w:rsidRPr="0094473F">
        <w:rPr>
          <w:sz w:val="21"/>
          <w:szCs w:val="21"/>
        </w:rPr>
        <w:t xml:space="preserve">deschis la Trezoreria Sector 3, București - reprezentată </w:t>
      </w:r>
      <w:r w:rsidRPr="0094473F">
        <w:rPr>
          <w:rFonts w:eastAsia="Times New Roman"/>
          <w:sz w:val="21"/>
          <w:szCs w:val="21"/>
          <w:lang w:eastAsia="ro-RO"/>
        </w:rPr>
        <w:t xml:space="preserve">legal prin </w:t>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t>____________________,</w:t>
      </w:r>
      <w:r w:rsidRPr="0094473F">
        <w:rPr>
          <w:sz w:val="21"/>
          <w:szCs w:val="21"/>
        </w:rPr>
        <w:t xml:space="preserve"> </w:t>
      </w:r>
      <w:r w:rsidRPr="0094473F">
        <w:rPr>
          <w:rFonts w:eastAsia="Times New Roman"/>
          <w:sz w:val="21"/>
          <w:szCs w:val="21"/>
          <w:lang w:eastAsia="ro-RO"/>
        </w:rPr>
        <w:t xml:space="preserve">director general, </w:t>
      </w:r>
      <w:r w:rsidRPr="0094473F">
        <w:rPr>
          <w:sz w:val="21"/>
          <w:szCs w:val="21"/>
        </w:rPr>
        <w:t xml:space="preserve">în calitate de </w:t>
      </w:r>
      <w:r w:rsidRPr="0094473F">
        <w:rPr>
          <w:rFonts w:eastAsia="Times New Roman"/>
          <w:b/>
          <w:bCs/>
          <w:sz w:val="21"/>
          <w:szCs w:val="21"/>
          <w:lang w:eastAsia="ro-RO" w:bidi="ro-RO"/>
        </w:rPr>
        <w:t xml:space="preserve">BENEFICIAR, </w:t>
      </w:r>
      <w:r w:rsidRPr="0094473F">
        <w:rPr>
          <w:rFonts w:eastAsia="Times New Roman"/>
          <w:sz w:val="21"/>
          <w:szCs w:val="21"/>
          <w:lang w:eastAsia="ro-RO"/>
        </w:rPr>
        <w:t xml:space="preserve">pe de o parte </w:t>
      </w:r>
    </w:p>
    <w:p w14:paraId="70CC025A" w14:textId="77777777" w:rsidR="003421B0" w:rsidRDefault="003421B0" w:rsidP="003421B0">
      <w:pPr>
        <w:tabs>
          <w:tab w:val="left" w:pos="2700"/>
        </w:tabs>
        <w:suppressAutoHyphens/>
        <w:spacing w:before="120"/>
        <w:ind w:left="567" w:hanging="567"/>
        <w:rPr>
          <w:rFonts w:eastAsia="Times New Roman" w:cs="Arial"/>
          <w:b/>
          <w:sz w:val="21"/>
          <w:szCs w:val="21"/>
          <w:lang w:eastAsia="ro-RO"/>
        </w:rPr>
      </w:pPr>
      <w:r w:rsidRPr="00A01879">
        <w:rPr>
          <w:rFonts w:eastAsia="Times New Roman" w:cs="Arial"/>
          <w:b/>
          <w:sz w:val="21"/>
          <w:szCs w:val="21"/>
          <w:lang w:eastAsia="ro-RO"/>
        </w:rPr>
        <w:t xml:space="preserve">                                                                     și </w:t>
      </w:r>
    </w:p>
    <w:p w14:paraId="5D833BB1" w14:textId="77777777" w:rsidR="003421B0" w:rsidRPr="00CA51B1" w:rsidRDefault="003421B0" w:rsidP="003421B0">
      <w:pPr>
        <w:pStyle w:val="ListParagraph"/>
        <w:numPr>
          <w:ilvl w:val="1"/>
          <w:numId w:val="39"/>
        </w:numPr>
        <w:tabs>
          <w:tab w:val="left" w:pos="2700"/>
        </w:tabs>
        <w:suppressAutoHyphens/>
        <w:spacing w:before="120"/>
        <w:ind w:left="567" w:hanging="567"/>
        <w:contextualSpacing w:val="0"/>
        <w:rPr>
          <w:rFonts w:eastAsia="Times New Roman" w:cs="Arial"/>
          <w:b/>
          <w:sz w:val="21"/>
          <w:szCs w:val="21"/>
          <w:lang w:eastAsia="ro-RO"/>
        </w:rPr>
      </w:pPr>
      <w:r w:rsidRPr="0094473F">
        <w:rPr>
          <w:rFonts w:eastAsia="Times New Roman" w:cs="Arial"/>
          <w:b/>
          <w:sz w:val="21"/>
          <w:szCs w:val="21"/>
          <w:lang w:eastAsia="ro-RO"/>
        </w:rPr>
        <w:t>..........................................</w:t>
      </w:r>
      <w:r w:rsidRPr="0094473F">
        <w:rPr>
          <w:rFonts w:eastAsia="Times New Roman" w:cs="Arial"/>
          <w:sz w:val="21"/>
          <w:szCs w:val="21"/>
          <w:lang w:eastAsia="ro-RO"/>
        </w:rPr>
        <w:t xml:space="preserve">, evaluator autorizat ANEVAR având legitimația nr................., CNP ............................, domiciliat în .........................................................., email: ........................, cont </w:t>
      </w:r>
      <w:r w:rsidRPr="0094473F">
        <w:rPr>
          <w:rFonts w:eastAsia="Times New Roman"/>
          <w:sz w:val="21"/>
          <w:szCs w:val="21"/>
          <w:lang w:eastAsia="ro-RO"/>
        </w:rPr>
        <w:t>IBAN:..................................., deschis la ................................, în calitate de </w:t>
      </w:r>
      <w:r w:rsidRPr="0094473F">
        <w:rPr>
          <w:rFonts w:eastAsia="Times New Roman"/>
          <w:b/>
          <w:bCs/>
          <w:sz w:val="21"/>
          <w:szCs w:val="21"/>
          <w:lang w:eastAsia="ro-RO"/>
        </w:rPr>
        <w:t>PRESTATOR, </w:t>
      </w:r>
      <w:r w:rsidRPr="0094473F">
        <w:rPr>
          <w:rFonts w:eastAsia="Times New Roman"/>
          <w:sz w:val="21"/>
          <w:szCs w:val="21"/>
          <w:lang w:eastAsia="ro-RO"/>
        </w:rPr>
        <w:t>pe de altă parte.</w:t>
      </w:r>
    </w:p>
    <w:p w14:paraId="0E95DF07" w14:textId="77777777" w:rsidR="003421B0" w:rsidRPr="00AD1AEF" w:rsidRDefault="003421B0" w:rsidP="003421B0">
      <w:pPr>
        <w:numPr>
          <w:ilvl w:val="0"/>
          <w:numId w:val="39"/>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DEFINIŢII</w:t>
      </w:r>
    </w:p>
    <w:p w14:paraId="2699CE56" w14:textId="77777777" w:rsidR="003421B0" w:rsidRPr="00A3409D" w:rsidRDefault="003421B0" w:rsidP="003421B0">
      <w:pPr>
        <w:tabs>
          <w:tab w:val="left" w:pos="284"/>
          <w:tab w:val="left" w:pos="993"/>
        </w:tabs>
        <w:suppressAutoHyphens/>
        <w:spacing w:before="120" w:line="240" w:lineRule="auto"/>
        <w:ind w:left="0"/>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758D74F5"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ECCD24A"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22AC4151"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45529180"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0BA4A382"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46217B0F"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D7AB735"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37D32E0B"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B9A21E8"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231386D1"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lastRenderedPageBreak/>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3F27C8FB"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45622D7"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7839442"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7DDB6F14"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664160ED" w14:textId="77777777" w:rsidR="003421B0" w:rsidRPr="00CA51B1"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75305E4E" w14:textId="77777777" w:rsidR="003421B0" w:rsidRPr="00AD1AEF" w:rsidRDefault="003421B0" w:rsidP="003421B0">
      <w:pPr>
        <w:numPr>
          <w:ilvl w:val="0"/>
          <w:numId w:val="39"/>
        </w:numPr>
        <w:tabs>
          <w:tab w:val="left" w:pos="567"/>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5B9EB9FD"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01879">
        <w:rPr>
          <w:rFonts w:eastAsia="Times New Roman" w:cs="Arial"/>
          <w:sz w:val="21"/>
          <w:szCs w:val="21"/>
          <w:lang w:eastAsia="ro-RO"/>
        </w:rPr>
        <w:t xml:space="preserve">Obiectul îl constituie prestarea de servicii de evaluare </w:t>
      </w:r>
      <w:r w:rsidRPr="00A01879">
        <w:rPr>
          <w:rFonts w:cs="Arial"/>
          <w:sz w:val="21"/>
          <w:szCs w:val="21"/>
        </w:rPr>
        <w:t xml:space="preserve">de către </w:t>
      </w:r>
      <w:r w:rsidRPr="00A01879">
        <w:rPr>
          <w:sz w:val="21"/>
          <w:szCs w:val="21"/>
        </w:rPr>
        <w:t xml:space="preserve">evaluatori autorizați, membri ai Asociației Naționale a Evaluatorilor Autorizați din România, înscriși în Tabloul Asociației, autorizați pe specializarea ”Evaluări bunuri mobile”, </w:t>
      </w:r>
      <w:r w:rsidRPr="00A01879">
        <w:rPr>
          <w:rFonts w:eastAsia="Times New Roman" w:cs="Arial"/>
          <w:sz w:val="21"/>
          <w:szCs w:val="21"/>
          <w:lang w:eastAsia="ro-RO"/>
        </w:rPr>
        <w:t xml:space="preserve">pentru bunurile mobile tip </w:t>
      </w:r>
      <w:r>
        <w:rPr>
          <w:b/>
          <w:sz w:val="21"/>
          <w:szCs w:val="21"/>
        </w:rPr>
        <w:t xml:space="preserve">22,187900mc lemn rotund rășinoase </w:t>
      </w:r>
      <w:r>
        <w:rPr>
          <w:rFonts w:cs="Arial"/>
          <w:sz w:val="21"/>
          <w:szCs w:val="21"/>
          <w:lang w:val="en-GB"/>
        </w:rPr>
        <w:t xml:space="preserve">ce </w:t>
      </w:r>
      <w:r>
        <w:rPr>
          <w:rFonts w:cs="Arial"/>
          <w:b/>
          <w:noProof/>
          <w:sz w:val="21"/>
          <w:szCs w:val="21"/>
        </w:rPr>
        <w:t>se află</w:t>
      </w:r>
      <w:r>
        <w:rPr>
          <w:b/>
          <w:sz w:val="21"/>
          <w:szCs w:val="21"/>
        </w:rPr>
        <w:t xml:space="preserve"> în incinta OS BRATEȘ - JUD NEAMȚ.</w:t>
      </w:r>
    </w:p>
    <w:p w14:paraId="73520F3A" w14:textId="77777777" w:rsidR="003421B0" w:rsidRPr="0094473F" w:rsidRDefault="003421B0" w:rsidP="003421B0">
      <w:pPr>
        <w:pStyle w:val="ListParagraph"/>
        <w:numPr>
          <w:ilvl w:val="1"/>
          <w:numId w:val="52"/>
        </w:numPr>
        <w:spacing w:before="120" w:line="240" w:lineRule="auto"/>
        <w:ind w:left="567" w:hanging="567"/>
        <w:contextualSpacing w:val="0"/>
        <w:rPr>
          <w:sz w:val="21"/>
          <w:szCs w:val="21"/>
          <w:u w:val="single"/>
        </w:rPr>
      </w:pPr>
      <w:r w:rsidRPr="0094473F">
        <w:rPr>
          <w:rFonts w:eastAsia="Times New Roman" w:cs="Arial"/>
          <w:sz w:val="21"/>
          <w:szCs w:val="21"/>
          <w:lang w:eastAsia="ro-RO"/>
        </w:rPr>
        <w:t xml:space="preserve">Vizionarea și inspectarea bunurilor se va realiza </w:t>
      </w:r>
      <w:r w:rsidRPr="0094473F">
        <w:rPr>
          <w:rFonts w:cs="Arial"/>
          <w:noProof/>
          <w:sz w:val="21"/>
          <w:szCs w:val="21"/>
        </w:rPr>
        <w:t>în</w:t>
      </w:r>
      <w:r w:rsidRPr="0094473F">
        <w:rPr>
          <w:sz w:val="21"/>
          <w:szCs w:val="21"/>
        </w:rPr>
        <w:t xml:space="preserve"> incinta OS BRATEȘ</w:t>
      </w:r>
      <w:r>
        <w:rPr>
          <w:rFonts w:eastAsia="Times New Roman" w:cs="Arial"/>
          <w:sz w:val="21"/>
          <w:szCs w:val="21"/>
          <w:lang w:eastAsia="ro-RO"/>
        </w:rPr>
        <w:t>.</w:t>
      </w:r>
    </w:p>
    <w:p w14:paraId="2E1F08A0"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Drepturi de proprietate evaluate: Dreptul deplin asupra bunurilor mobile evaluate.</w:t>
      </w:r>
    </w:p>
    <w:p w14:paraId="779AB2F8"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Pr>
          <w:rFonts w:eastAsia="Times New Roman" w:cs="Arial"/>
          <w:sz w:val="21"/>
          <w:szCs w:val="21"/>
          <w:lang w:eastAsia="ro-RO"/>
        </w:rPr>
        <w:t>Utilizatorul desemnat:</w:t>
      </w:r>
      <w:r w:rsidRPr="00A3409D">
        <w:rPr>
          <w:sz w:val="21"/>
          <w:szCs w:val="21"/>
        </w:rPr>
        <w:t>Agenția Națională de Administrare a Bunurilor Indisponibilizate (A.N.A.B.I.).</w:t>
      </w:r>
    </w:p>
    <w:p w14:paraId="04D0D3ED"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5A5EDA14"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Scopul evaluării: pentru valorificarea bunurilor prin vânzare.</w:t>
      </w:r>
    </w:p>
    <w:p w14:paraId="03E106D6"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6AD003DA"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930A04E"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w:t>
      </w:r>
      <w:r>
        <w:rPr>
          <w:rFonts w:eastAsia="Times New Roman"/>
          <w:sz w:val="21"/>
          <w:szCs w:val="21"/>
          <w:lang w:eastAsia="ro-RO"/>
        </w:rPr>
        <w:t>unui (1)</w:t>
      </w:r>
      <w:r w:rsidRPr="00A3409D">
        <w:rPr>
          <w:rFonts w:eastAsia="Times New Roman"/>
          <w:sz w:val="21"/>
          <w:szCs w:val="21"/>
          <w:lang w:eastAsia="ro-RO"/>
        </w:rPr>
        <w:t xml:space="preserve"> raport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6982AF91"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t>Forma livrării</w:t>
      </w:r>
      <w:r w:rsidRPr="00A3409D">
        <w:rPr>
          <w:rFonts w:eastAsia="Times New Roman"/>
          <w:sz w:val="21"/>
          <w:szCs w:val="21"/>
          <w:lang w:eastAsia="ro-RO"/>
        </w:rPr>
        <w:t xml:space="preserve">: </w:t>
      </w:r>
      <w:r>
        <w:rPr>
          <w:rFonts w:eastAsia="Times New Roman"/>
          <w:b/>
          <w:bCs/>
          <w:sz w:val="21"/>
          <w:szCs w:val="21"/>
          <w:lang w:eastAsia="ro-RO"/>
        </w:rPr>
        <w:t>Raportul</w:t>
      </w:r>
      <w:r w:rsidRPr="00A3409D">
        <w:rPr>
          <w:rFonts w:eastAsia="Times New Roman"/>
          <w:b/>
          <w:bCs/>
          <w:sz w:val="21"/>
          <w:szCs w:val="21"/>
          <w:lang w:eastAsia="ro-RO"/>
        </w:rPr>
        <w:t xml:space="preserve"> </w:t>
      </w:r>
      <w:r w:rsidRPr="00A3409D">
        <w:rPr>
          <w:rFonts w:eastAsia="Times New Roman"/>
          <w:b/>
          <w:sz w:val="21"/>
          <w:szCs w:val="21"/>
          <w:lang w:eastAsia="ro-RO"/>
        </w:rPr>
        <w:t xml:space="preserve">de evaluare se </w:t>
      </w:r>
      <w:r>
        <w:rPr>
          <w:rFonts w:eastAsia="Times New Roman"/>
          <w:b/>
          <w:sz w:val="21"/>
          <w:szCs w:val="21"/>
          <w:lang w:eastAsia="ro-RO"/>
        </w:rPr>
        <w:t>livrează</w:t>
      </w:r>
      <w:r w:rsidRPr="00A3409D">
        <w:rPr>
          <w:rFonts w:eastAsia="Times New Roman"/>
          <w:b/>
          <w:sz w:val="21"/>
          <w:szCs w:val="21"/>
          <w:lang w:eastAsia="ro-RO"/>
        </w:rPr>
        <w:t xml:space="preserve"> în 2 exemplare originale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559648B5"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lastRenderedPageBreak/>
        <w:t>Ipoteze speciale (dacă există şi se cunosc la data evaluării): evaluarea se va face considerând bunurile mobile libere şi lipsite de sarcini.</w:t>
      </w:r>
    </w:p>
    <w:p w14:paraId="01702B56"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473B4514"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47D5EB01"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74A56964" w14:textId="77777777" w:rsidR="003421B0" w:rsidRPr="00CA51B1"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Tipul raportului: Raport explicativ (narativ).</w:t>
      </w:r>
    </w:p>
    <w:p w14:paraId="08C90DFA" w14:textId="77777777" w:rsidR="003421B0" w:rsidRPr="00AD1AEF" w:rsidRDefault="003421B0" w:rsidP="003421B0">
      <w:pPr>
        <w:pStyle w:val="ListParagraph"/>
        <w:numPr>
          <w:ilvl w:val="0"/>
          <w:numId w:val="52"/>
        </w:numPr>
        <w:tabs>
          <w:tab w:val="left" w:pos="709"/>
        </w:tabs>
        <w:suppressAutoHyphens/>
        <w:spacing w:after="0" w:line="240" w:lineRule="auto"/>
        <w:ind w:left="567" w:hanging="567"/>
        <w:rPr>
          <w:rFonts w:eastAsia="Times New Roman" w:cs="Arial"/>
          <w:b/>
          <w:sz w:val="21"/>
          <w:szCs w:val="21"/>
          <w:lang w:eastAsia="ro-RO"/>
        </w:rPr>
      </w:pPr>
      <w:r w:rsidRPr="00F35959">
        <w:rPr>
          <w:rFonts w:eastAsia="Times New Roman" w:cs="Arial"/>
          <w:b/>
          <w:sz w:val="21"/>
          <w:szCs w:val="21"/>
          <w:lang w:eastAsia="ro-RO"/>
        </w:rPr>
        <w:t xml:space="preserve">PREȚUL CONTRACTULUI </w:t>
      </w:r>
    </w:p>
    <w:p w14:paraId="2429F1FC"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783512E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Valoarea totală a contractului este de:.............. lei inclusiv TVA, reprezentând contravaloarea serviciilor de evaluare a bunurilor mobile. Operator economic este/nu este plătitor de TVA.</w:t>
      </w:r>
    </w:p>
    <w:p w14:paraId="2724321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include și costul deplasării evaluatorului în vederea inspectării bunului la locul de depozitare.</w:t>
      </w:r>
    </w:p>
    <w:p w14:paraId="32A373E7"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Preţul contractului este ferm şi neajustabil, exprimat în lei, pe întreaga perioadă de derulare a prezentului contract.</w:t>
      </w:r>
    </w:p>
    <w:p w14:paraId="43A237F0" w14:textId="77777777" w:rsidR="003421B0" w:rsidRPr="00AD1AEF"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148D5EB" w14:textId="77777777" w:rsidR="003421B0" w:rsidRPr="00AD1AEF" w:rsidRDefault="003421B0" w:rsidP="003421B0">
      <w:pPr>
        <w:numPr>
          <w:ilvl w:val="0"/>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b/>
          <w:sz w:val="21"/>
          <w:szCs w:val="21"/>
          <w:lang w:eastAsia="ro-RO"/>
        </w:rPr>
        <w:t>DURATA CONTRACTULUI</w:t>
      </w:r>
    </w:p>
    <w:p w14:paraId="22436925" w14:textId="77777777" w:rsidR="003421B0" w:rsidRPr="00A3409D" w:rsidRDefault="003421B0" w:rsidP="003421B0">
      <w:pPr>
        <w:suppressAutoHyphens/>
        <w:spacing w:before="120" w:line="240" w:lineRule="auto"/>
        <w:ind w:left="0"/>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0F2582F1" w14:textId="77777777" w:rsidR="003421B0" w:rsidRPr="00AD1AEF" w:rsidRDefault="003421B0" w:rsidP="003421B0">
      <w:pPr>
        <w:numPr>
          <w:ilvl w:val="0"/>
          <w:numId w:val="52"/>
        </w:numPr>
        <w:tabs>
          <w:tab w:val="left" w:pos="426"/>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 xml:space="preserve"> DO</w:t>
      </w:r>
      <w:r>
        <w:rPr>
          <w:rFonts w:eastAsia="Times New Roman" w:cs="Arial"/>
          <w:b/>
          <w:sz w:val="21"/>
          <w:szCs w:val="21"/>
          <w:lang w:eastAsia="ro-RO"/>
        </w:rPr>
        <w:t>CUMENTELE AFERENTE CONTRACTULUI</w:t>
      </w:r>
    </w:p>
    <w:p w14:paraId="2D1D0A81" w14:textId="77777777" w:rsidR="003421B0" w:rsidRPr="00F35959" w:rsidRDefault="003421B0" w:rsidP="003421B0">
      <w:pPr>
        <w:tabs>
          <w:tab w:val="left" w:pos="284"/>
        </w:tabs>
        <w:suppressAutoHyphens/>
        <w:spacing w:before="120" w:line="240" w:lineRule="auto"/>
        <w:ind w:left="0"/>
        <w:rPr>
          <w:rFonts w:eastAsia="Times New Roman" w:cs="Arial"/>
          <w:b/>
          <w:sz w:val="21"/>
          <w:szCs w:val="21"/>
          <w:lang w:eastAsia="ro-RO"/>
        </w:rPr>
      </w:pPr>
      <w:r w:rsidRPr="00F35959">
        <w:rPr>
          <w:rFonts w:eastAsia="Times New Roman" w:cs="Arial"/>
          <w:sz w:val="21"/>
          <w:szCs w:val="21"/>
          <w:lang w:eastAsia="ro-RO"/>
        </w:rPr>
        <w:t>Documentele aferente prezentului contract sunt:</w:t>
      </w:r>
    </w:p>
    <w:p w14:paraId="4E28BE1F"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Caietul de sarcini;</w:t>
      </w:r>
    </w:p>
    <w:p w14:paraId="0C127B24"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3C0AB951"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02743CD5" w14:textId="77777777" w:rsidR="003421B0" w:rsidRPr="00AD1AEF"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404E7A24" w14:textId="77777777" w:rsidR="003421B0" w:rsidRPr="00AD1AEF" w:rsidRDefault="003421B0" w:rsidP="003421B0">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CARACTERUL CONFIDENŢIAL AL CONTRACTULUI ŞI INDEPENDENŢA EVALUATORULUI</w:t>
      </w:r>
    </w:p>
    <w:p w14:paraId="1DB08ADA"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lastRenderedPageBreak/>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8CB9A86" w14:textId="77777777" w:rsidR="003421B0" w:rsidRPr="00F35959" w:rsidRDefault="003421B0" w:rsidP="003421B0">
      <w:pPr>
        <w:numPr>
          <w:ilvl w:val="1"/>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55F3CB8A" w14:textId="77777777" w:rsidR="003421B0" w:rsidRPr="00F35959" w:rsidRDefault="003421B0" w:rsidP="003421B0">
      <w:pPr>
        <w:numPr>
          <w:ilvl w:val="1"/>
          <w:numId w:val="52"/>
        </w:numPr>
        <w:suppressAutoHyphens/>
        <w:spacing w:before="120" w:line="240" w:lineRule="auto"/>
        <w:ind w:left="567" w:hanging="567"/>
        <w:rPr>
          <w:rFonts w:eastAsia="Times New Roman" w:cs="Arial"/>
          <w:b/>
          <w:sz w:val="21"/>
          <w:szCs w:val="21"/>
          <w:lang w:eastAsia="ro-RO"/>
        </w:rPr>
      </w:pPr>
      <w:r w:rsidRPr="00F3595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04D44434" w14:textId="77777777" w:rsidR="003421B0" w:rsidRPr="00CA51B1"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E4934EA" w14:textId="77777777" w:rsidR="003421B0" w:rsidRPr="00AD1AEF" w:rsidRDefault="003421B0" w:rsidP="003421B0">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OBLIGAȚIILE PRESTATORULUI</w:t>
      </w:r>
    </w:p>
    <w:p w14:paraId="397FCD6D"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76F88EF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38914E5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976DA2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1F9B4097"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nu transfera total sau parțial obligațiile sale asumate prin prezentul contract.</w:t>
      </w:r>
    </w:p>
    <w:p w14:paraId="2209AC7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nu subcontracteze părți din contract, fără obținerea în prealabil a acordului scris din partea Beneficiarului.</w:t>
      </w:r>
    </w:p>
    <w:p w14:paraId="6829E8E8"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Ulterior obținerii acordului din partea Beneficiarului, Prestatorul se obligă să încheie contracte cu subcontractanții desemnați, în conformitate cu oferta.</w:t>
      </w:r>
    </w:p>
    <w:p w14:paraId="2AD8F56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604B6A8D"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48437FE9"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608EDB91"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va lua toate măsurile necesare pentru ca activitatea de evaluare a bunului să nu afecteze desfășurarea în condiții bune a activității autorității contractante.</w:t>
      </w:r>
    </w:p>
    <w:p w14:paraId="638A464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AB7149E"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6C9ED0C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Prestatorul este responsabil pentru activitatea desfășurată în conformitate cu prevederile art. 25 </w:t>
      </w:r>
      <w:proofErr w:type="gramStart"/>
      <w:r w:rsidRPr="00A01879">
        <w:rPr>
          <w:rFonts w:eastAsia="Times New Roman" w:cs="Arial"/>
          <w:sz w:val="21"/>
          <w:szCs w:val="21"/>
          <w:lang w:eastAsia="ro-RO"/>
        </w:rPr>
        <w:t>din</w:t>
      </w:r>
      <w:proofErr w:type="gramEnd"/>
      <w:r w:rsidRPr="00A01879">
        <w:rPr>
          <w:rFonts w:eastAsia="Times New Roman" w:cs="Arial"/>
          <w:sz w:val="21"/>
          <w:szCs w:val="21"/>
          <w:lang w:eastAsia="ro-RO"/>
        </w:rPr>
        <w:t xml:space="preserve"> O.G. nr. 24/2011 privind unele măsuri în domeniul evaluării bunurilor, cu modificările şi completările ulterioare.</w:t>
      </w:r>
    </w:p>
    <w:p w14:paraId="23BC6B44"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0E6BC4A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7650ACC" w14:textId="77777777" w:rsidR="003421B0" w:rsidRPr="00CA51B1" w:rsidRDefault="003421B0" w:rsidP="003421B0">
      <w:pPr>
        <w:numPr>
          <w:ilvl w:val="1"/>
          <w:numId w:val="52"/>
        </w:numPr>
        <w:tabs>
          <w:tab w:val="left" w:pos="0"/>
        </w:tabs>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5A5C07CE" w14:textId="77777777" w:rsidR="003421B0" w:rsidRPr="00AD1AEF" w:rsidRDefault="003421B0" w:rsidP="003421B0">
      <w:pPr>
        <w:numPr>
          <w:ilvl w:val="0"/>
          <w:numId w:val="52"/>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17A43F8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326FCA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59B6A8B8"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4F737AD4"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1C3BE4A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40BF485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0545EBA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666DF6D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3A2ED59" w14:textId="77777777" w:rsidR="003421B0" w:rsidRPr="00A01879" w:rsidRDefault="003421B0" w:rsidP="003421B0">
      <w:pPr>
        <w:numPr>
          <w:ilvl w:val="1"/>
          <w:numId w:val="52"/>
        </w:numPr>
        <w:tabs>
          <w:tab w:val="left" w:pos="0"/>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Plata serviciilor se va efectua în lei.</w:t>
      </w:r>
    </w:p>
    <w:p w14:paraId="3C782A0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nu va efectua, iar prestatorul nu va solicita, plăți în avans.</w:t>
      </w:r>
    </w:p>
    <w:p w14:paraId="68F02474"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FB369E7"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00F2B51D" w14:textId="77777777" w:rsidR="003421B0" w:rsidRPr="00F3595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Beneficiarul are dreptul de a verifica modul de prestare a serviciilor, pentru a stabili conformitatea lor cu prevederile din Caietul de sarcini.</w:t>
      </w:r>
    </w:p>
    <w:p w14:paraId="7A1AC61D" w14:textId="77777777" w:rsidR="003421B0" w:rsidRPr="0094473F"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Recepția va fi efectuată în conformitate cu specificațiile Caietului de sarcini.</w:t>
      </w:r>
      <w:r w:rsidRPr="00F35959">
        <w:rPr>
          <w:rFonts w:eastAsia="Times New Roman" w:cs="Arial"/>
          <w:b/>
          <w:sz w:val="21"/>
          <w:szCs w:val="21"/>
          <w:lang w:eastAsia="ro-RO"/>
        </w:rPr>
        <w:t xml:space="preserve"> </w:t>
      </w:r>
      <w:r w:rsidRPr="00F35959">
        <w:rPr>
          <w:rFonts w:eastAsia="Times New Roman" w:cs="Arial"/>
          <w:sz w:val="21"/>
          <w:szCs w:val="21"/>
          <w:lang w:eastAsia="ro-RO"/>
        </w:rPr>
        <w:t>Operațiunea de recepție implică:</w:t>
      </w:r>
    </w:p>
    <w:p w14:paraId="702F49A9" w14:textId="77777777" w:rsidR="003421B0" w:rsidRPr="005F42FA"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6129B8D3" w14:textId="77777777" w:rsidR="003421B0" w:rsidRPr="005F42FA"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constatarea eventualelor neconcordanțe ale prestațiilor în raport cu caietul de sarcini;</w:t>
      </w:r>
    </w:p>
    <w:p w14:paraId="18A46E2A" w14:textId="77777777" w:rsidR="003421B0" w:rsidRPr="00641FCC"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operațiunile de verificare nu vizează valoarea stabilită în cadrul procesului de evaluare.</w:t>
      </w:r>
    </w:p>
    <w:p w14:paraId="7723103B" w14:textId="77777777" w:rsidR="003421B0" w:rsidRPr="00CA51B1" w:rsidRDefault="003421B0" w:rsidP="003421B0">
      <w:pPr>
        <w:numPr>
          <w:ilvl w:val="1"/>
          <w:numId w:val="52"/>
        </w:numPr>
        <w:suppressAutoHyphens/>
        <w:overflowPunct w:val="0"/>
        <w:autoSpaceDE w:val="0"/>
        <w:spacing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17329282"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0A2B4E6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A6CBD8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8B0EA7E"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620D1EB"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2421FED0"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47392E4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7B0526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4255E447"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Prevederile pct. 12.1 nu se aplică în ceea ce privește obiectul și prețul contractului.</w:t>
      </w:r>
    </w:p>
    <w:p w14:paraId="74234DBC"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t>ÎNCETAREA CONTRACTULUI</w:t>
      </w:r>
    </w:p>
    <w:p w14:paraId="096A0C41" w14:textId="77777777" w:rsidR="003421B0" w:rsidRPr="00FB3300" w:rsidRDefault="003421B0" w:rsidP="003421B0">
      <w:pPr>
        <w:numPr>
          <w:ilvl w:val="1"/>
          <w:numId w:val="52"/>
        </w:numPr>
        <w:tabs>
          <w:tab w:val="left" w:pos="567"/>
        </w:tabs>
        <w:suppressAutoHyphens/>
        <w:overflowPunct w:val="0"/>
        <w:autoSpaceDE w:val="0"/>
        <w:spacing w:before="12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4464BCE8" w14:textId="77777777" w:rsidR="003421B0" w:rsidRPr="00A01879" w:rsidRDefault="003421B0" w:rsidP="003421B0">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67AFD8F6" w14:textId="77777777" w:rsidR="003421B0" w:rsidRPr="00FB3300" w:rsidRDefault="003421B0" w:rsidP="003421B0">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6023368C"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1F0894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43CE47C6"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5BA44381"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FORŢA MAJORĂ</w:t>
      </w:r>
    </w:p>
    <w:p w14:paraId="47BE9E2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76C531E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0618439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6BE49A4A"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C0004D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67C58A2F"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20531920"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2EF79141" w14:textId="77777777" w:rsidR="003421B0" w:rsidRPr="005F42FA" w:rsidRDefault="003421B0" w:rsidP="003421B0">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6A8C4007" w14:textId="77777777" w:rsidR="003421B0" w:rsidRPr="00CA51B1" w:rsidRDefault="003421B0" w:rsidP="003421B0">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Cesiunea creanțelor urmează a se face cu respectarea prevederilor art. 6</w:t>
      </w:r>
      <w:r w:rsidRPr="005F42FA">
        <w:rPr>
          <w:rFonts w:eastAsia="Times New Roman" w:cs="Arial"/>
          <w:iCs/>
          <w:sz w:val="21"/>
          <w:szCs w:val="21"/>
          <w:vertAlign w:val="superscript"/>
          <w:lang w:eastAsia="ro-RO"/>
        </w:rPr>
        <w:t>1</w:t>
      </w:r>
      <w:r w:rsidRPr="005F42FA">
        <w:rPr>
          <w:rFonts w:eastAsia="Times New Roman" w:cs="Arial"/>
          <w:iCs/>
          <w:sz w:val="21"/>
          <w:szCs w:val="21"/>
          <w:lang w:eastAsia="ro-RO"/>
        </w:rPr>
        <w:t xml:space="preserve"> </w:t>
      </w:r>
      <w:proofErr w:type="gramStart"/>
      <w:r w:rsidRPr="005F42FA">
        <w:rPr>
          <w:rFonts w:eastAsia="Times New Roman" w:cs="Arial"/>
          <w:iCs/>
          <w:sz w:val="21"/>
          <w:szCs w:val="21"/>
          <w:lang w:eastAsia="ro-RO"/>
        </w:rPr>
        <w:t>din</w:t>
      </w:r>
      <w:proofErr w:type="gramEnd"/>
      <w:r w:rsidRPr="005F42FA">
        <w:rPr>
          <w:rFonts w:eastAsia="Times New Roman" w:cs="Arial"/>
          <w:iCs/>
          <w:sz w:val="21"/>
          <w:szCs w:val="21"/>
          <w:lang w:eastAsia="ro-RO"/>
        </w:rPr>
        <w:t xml:space="preserve"> O.U.G. nr. 146/2002 privind formarea și utilizarea resurselor derulate prin trezoreria statului.</w:t>
      </w:r>
    </w:p>
    <w:p w14:paraId="21814F72"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78D18866" w14:textId="77777777" w:rsidR="003421B0" w:rsidRPr="005F42FA" w:rsidRDefault="003421B0" w:rsidP="003421B0">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sz w:val="21"/>
          <w:szCs w:val="21"/>
          <w:lang w:eastAsia="ro-RO"/>
        </w:rPr>
      </w:pPr>
      <w:r w:rsidRPr="005F42FA">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196AB5E8" w14:textId="77777777" w:rsidR="003421B0" w:rsidRPr="00816514" w:rsidRDefault="003421B0" w:rsidP="003421B0">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b/>
          <w:sz w:val="21"/>
          <w:szCs w:val="21"/>
          <w:lang w:eastAsia="ro-RO"/>
        </w:rPr>
      </w:pPr>
      <w:r w:rsidRPr="005F42FA">
        <w:rPr>
          <w:rFonts w:eastAsia="Times New Roman" w:cs="Arial"/>
          <w:sz w:val="21"/>
          <w:szCs w:val="21"/>
          <w:lang w:eastAsia="ro-RO"/>
        </w:rPr>
        <w:t>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DD13AB5" w14:textId="77777777" w:rsidR="003421B0" w:rsidRPr="00AD1AEF" w:rsidRDefault="003421B0" w:rsidP="003421B0">
      <w:pPr>
        <w:pStyle w:val="ListParagraph"/>
        <w:numPr>
          <w:ilvl w:val="0"/>
          <w:numId w:val="52"/>
        </w:numPr>
        <w:spacing w:after="0"/>
        <w:ind w:left="567" w:hanging="567"/>
        <w:rPr>
          <w:rFonts w:eastAsia="Times New Roman" w:cs="Arial"/>
          <w:b/>
          <w:sz w:val="21"/>
          <w:szCs w:val="21"/>
          <w:lang w:eastAsia="ro-RO"/>
        </w:rPr>
      </w:pPr>
      <w:r w:rsidRPr="0094473F">
        <w:rPr>
          <w:rFonts w:eastAsia="Times New Roman" w:cs="Arial"/>
          <w:b/>
          <w:sz w:val="21"/>
          <w:szCs w:val="21"/>
          <w:lang w:eastAsia="ro-RO"/>
        </w:rPr>
        <w:t>CONFLICTUL DE INTERESE</w:t>
      </w:r>
    </w:p>
    <w:p w14:paraId="4EC5F8C9"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BE6185B"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 xml:space="preserve">Beneficiarul își rezervă dreptul de a verifica dacă măsurile luate sunt corespunzătoare și poate solicita măsuri suplimentare, dacă este necesar. Prestatorul se va asigura că personalul său nu </w:t>
      </w:r>
      <w:r w:rsidRPr="0094473F">
        <w:rPr>
          <w:rFonts w:eastAsia="Times New Roman" w:cs="Arial"/>
          <w:sz w:val="21"/>
          <w:szCs w:val="21"/>
          <w:lang w:eastAsia="ro-RO"/>
        </w:rPr>
        <w:lastRenderedPageBreak/>
        <w:t>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5410CA9"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B8F92AE" w14:textId="77777777" w:rsidR="003421B0" w:rsidRPr="00CA51B1"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DFAC42D" w14:textId="77777777" w:rsidR="003421B0" w:rsidRPr="005756D7" w:rsidRDefault="003421B0" w:rsidP="003421B0">
      <w:pPr>
        <w:pStyle w:val="ListParagraph"/>
        <w:numPr>
          <w:ilvl w:val="0"/>
          <w:numId w:val="52"/>
        </w:numPr>
        <w:overflowPunct w:val="0"/>
        <w:autoSpaceDE w:val="0"/>
        <w:autoSpaceDN w:val="0"/>
        <w:adjustRightInd w:val="0"/>
        <w:spacing w:after="0"/>
        <w:ind w:left="567" w:hanging="567"/>
        <w:textAlignment w:val="baseline"/>
        <w:rPr>
          <w:rFonts w:eastAsia="Times New Roman"/>
          <w:b/>
          <w:bCs/>
          <w:sz w:val="21"/>
          <w:szCs w:val="21"/>
        </w:rPr>
      </w:pPr>
      <w:r w:rsidRPr="0094473F">
        <w:rPr>
          <w:rFonts w:eastAsia="Times New Roman"/>
          <w:b/>
          <w:bCs/>
          <w:sz w:val="21"/>
          <w:szCs w:val="21"/>
        </w:rPr>
        <w:t>PRELUCRAREA DATELOR CU CARACTER PERSONAL</w:t>
      </w:r>
    </w:p>
    <w:p w14:paraId="3844B735" w14:textId="77777777" w:rsidR="003421B0" w:rsidRPr="0094473F"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lang w:eastAsia="ro-RO"/>
        </w:rPr>
        <w:t>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F354352" w14:textId="77777777" w:rsidR="003421B0" w:rsidRPr="0094473F"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9647D2C" w14:textId="77777777" w:rsidR="003421B0" w:rsidRPr="00816514"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F22FFC4" w14:textId="77777777" w:rsidR="003421B0" w:rsidRPr="00AD1AEF" w:rsidRDefault="003421B0" w:rsidP="003421B0">
      <w:pPr>
        <w:pStyle w:val="ListParagraph"/>
        <w:numPr>
          <w:ilvl w:val="0"/>
          <w:numId w:val="52"/>
        </w:numPr>
        <w:suppressAutoHyphens/>
        <w:overflowPunct w:val="0"/>
        <w:autoSpaceDE w:val="0"/>
        <w:spacing w:after="0"/>
        <w:ind w:left="567" w:hanging="567"/>
        <w:rPr>
          <w:rFonts w:eastAsia="Times New Roman" w:cs="Arial"/>
          <w:b/>
          <w:sz w:val="21"/>
          <w:szCs w:val="21"/>
          <w:lang w:eastAsia="ro-RO"/>
        </w:rPr>
      </w:pPr>
      <w:r w:rsidRPr="0094473F">
        <w:rPr>
          <w:rFonts w:eastAsia="Times New Roman" w:cs="Arial"/>
          <w:b/>
          <w:sz w:val="21"/>
          <w:szCs w:val="21"/>
          <w:lang w:eastAsia="ro-RO"/>
        </w:rPr>
        <w:t>COMUNICĂRI</w:t>
      </w:r>
    </w:p>
    <w:p w14:paraId="1CBAC292"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Orice comunicare între părţi, referitoare la îndeplinirea prezentului contract, trebuie să fie transmisă în scris.</w:t>
      </w:r>
    </w:p>
    <w:p w14:paraId="43C70FA4"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Orice document scris trebuie înregistrat atât în momentul transmiterii, cât şi în momentul primirii.</w:t>
      </w:r>
    </w:p>
    <w:p w14:paraId="46AFCDAF"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Comuicările între părţi se pot face şi prin telefon, fax sau e-mail, cu condiţia confirmării în scris a primirii comunicării.</w:t>
      </w:r>
    </w:p>
    <w:p w14:paraId="61729ADF" w14:textId="77777777" w:rsidR="003421B0" w:rsidRPr="00CA51B1"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lastRenderedPageBreak/>
        <w:t>Părțile se obligă să comunice în scris una alteia, în termen de 3 zile de data producerii, orice modificare intervenită în privința datelor de contact, schimbarea sediului etc.</w:t>
      </w:r>
    </w:p>
    <w:p w14:paraId="04AC5739" w14:textId="77777777" w:rsidR="003421B0" w:rsidRPr="00AD1AEF" w:rsidRDefault="003421B0" w:rsidP="003421B0">
      <w:pPr>
        <w:pStyle w:val="ListParagraph"/>
        <w:numPr>
          <w:ilvl w:val="0"/>
          <w:numId w:val="52"/>
        </w:numPr>
        <w:tabs>
          <w:tab w:val="left" w:pos="426"/>
        </w:tabs>
        <w:suppressAutoHyphens/>
        <w:overflowPunct w:val="0"/>
        <w:autoSpaceDE w:val="0"/>
        <w:contextualSpacing w:val="0"/>
        <w:rPr>
          <w:rFonts w:eastAsia="Times New Roman" w:cs="Arial"/>
          <w:b/>
          <w:sz w:val="21"/>
          <w:szCs w:val="21"/>
          <w:lang w:eastAsia="ro-RO"/>
        </w:rPr>
      </w:pPr>
      <w:r w:rsidRPr="0094473F">
        <w:rPr>
          <w:rFonts w:eastAsia="Times New Roman" w:cs="Arial"/>
          <w:b/>
          <w:sz w:val="21"/>
          <w:szCs w:val="21"/>
          <w:lang w:eastAsia="ro-RO"/>
        </w:rPr>
        <w:t>LIMBA CARE GUVERNEAZĂ CONTRACTUL</w:t>
      </w:r>
    </w:p>
    <w:p w14:paraId="629AE2FF" w14:textId="77777777" w:rsidR="003421B0" w:rsidRDefault="003421B0" w:rsidP="003421B0">
      <w:pPr>
        <w:pStyle w:val="ListParagraph"/>
        <w:tabs>
          <w:tab w:val="left" w:pos="426"/>
        </w:tabs>
        <w:suppressAutoHyphens/>
        <w:overflowPunct w:val="0"/>
        <w:autoSpaceDE w:val="0"/>
        <w:spacing w:before="120"/>
        <w:ind w:left="448"/>
        <w:contextualSpacing w:val="0"/>
        <w:rPr>
          <w:rFonts w:eastAsia="Times New Roman" w:cs="Arial"/>
          <w:sz w:val="21"/>
          <w:szCs w:val="21"/>
          <w:lang w:eastAsia="ro-RO"/>
        </w:rPr>
      </w:pPr>
      <w:r w:rsidRPr="0094473F">
        <w:rPr>
          <w:rFonts w:eastAsia="Times New Roman" w:cs="Arial"/>
          <w:sz w:val="21"/>
          <w:szCs w:val="21"/>
          <w:lang w:eastAsia="ro-RO"/>
        </w:rPr>
        <w:t>Limba care guvernează contractul este limba română.</w:t>
      </w:r>
    </w:p>
    <w:p w14:paraId="6B0340CD" w14:textId="77777777" w:rsidR="003421B0" w:rsidRPr="00AD1AEF" w:rsidRDefault="003421B0" w:rsidP="003421B0">
      <w:pPr>
        <w:pStyle w:val="ListParagraph"/>
        <w:numPr>
          <w:ilvl w:val="0"/>
          <w:numId w:val="52"/>
        </w:numPr>
        <w:tabs>
          <w:tab w:val="left" w:pos="426"/>
        </w:tabs>
        <w:suppressAutoHyphens/>
        <w:overflowPunct w:val="0"/>
        <w:autoSpaceDE w:val="0"/>
        <w:spacing w:before="120"/>
        <w:ind w:left="448"/>
        <w:contextualSpacing w:val="0"/>
        <w:rPr>
          <w:rFonts w:eastAsia="Times New Roman" w:cs="Arial"/>
          <w:b/>
          <w:sz w:val="21"/>
          <w:szCs w:val="21"/>
          <w:lang w:eastAsia="ro-RO"/>
        </w:rPr>
      </w:pPr>
      <w:r w:rsidRPr="0094473F">
        <w:rPr>
          <w:rFonts w:eastAsia="Times New Roman" w:cs="Arial"/>
          <w:b/>
          <w:sz w:val="21"/>
          <w:szCs w:val="21"/>
          <w:lang w:eastAsia="ro-RO"/>
        </w:rPr>
        <w:t>LEGEA APLICABILĂ CONTRACTULUI</w:t>
      </w:r>
    </w:p>
    <w:p w14:paraId="76D9F573" w14:textId="77777777" w:rsidR="003421B0" w:rsidRPr="00A01879" w:rsidRDefault="003421B0" w:rsidP="003421B0">
      <w:pPr>
        <w:tabs>
          <w:tab w:val="left" w:pos="426"/>
        </w:tabs>
        <w:suppressAutoHyphens/>
        <w:overflowPunct w:val="0"/>
        <w:autoSpaceDE w:val="0"/>
        <w:spacing w:before="120"/>
        <w:ind w:left="426"/>
        <w:rPr>
          <w:rFonts w:eastAsia="Times New Roman" w:cs="Arial"/>
          <w:b/>
          <w:sz w:val="21"/>
          <w:szCs w:val="21"/>
          <w:lang w:eastAsia="ro-RO"/>
        </w:rPr>
      </w:pPr>
      <w:r w:rsidRPr="0094473F">
        <w:rPr>
          <w:rFonts w:eastAsia="Times New Roman" w:cs="Arial"/>
          <w:sz w:val="21"/>
          <w:szCs w:val="21"/>
          <w:lang w:eastAsia="ro-RO"/>
        </w:rPr>
        <w:t>Contractul va fi interpretat conform legilor din România.</w:t>
      </w:r>
      <w:r w:rsidRPr="0094473F">
        <w:rPr>
          <w:rFonts w:eastAsia="Times New Roman" w:cs="Arial"/>
          <w:b/>
          <w:sz w:val="21"/>
          <w:szCs w:val="21"/>
          <w:lang w:eastAsia="ro-RO"/>
        </w:rPr>
        <w:t xml:space="preserve"> </w:t>
      </w:r>
    </w:p>
    <w:p w14:paraId="22AA3C15" w14:textId="77777777" w:rsidR="003421B0" w:rsidRPr="00A3409D" w:rsidRDefault="003421B0" w:rsidP="003421B0">
      <w:pPr>
        <w:tabs>
          <w:tab w:val="left" w:pos="284"/>
        </w:tabs>
        <w:suppressAutoHyphens/>
        <w:spacing w:before="12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406381">
      <w:pPr>
        <w:tabs>
          <w:tab w:val="left" w:pos="284"/>
        </w:tabs>
        <w:suppressAutoHyphens/>
        <w:spacing w:after="0"/>
        <w:ind w:left="0" w:right="-7"/>
        <w:rPr>
          <w:rFonts w:eastAsia="Times New Roman" w:cs="Arial"/>
          <w:lang w:eastAsia="ro-RO"/>
        </w:rPr>
      </w:pPr>
    </w:p>
    <w:p w14:paraId="79C7B705" w14:textId="77777777" w:rsidR="00E4035A" w:rsidRPr="00E35299" w:rsidRDefault="00E4035A" w:rsidP="00406381">
      <w:pPr>
        <w:tabs>
          <w:tab w:val="left" w:pos="284"/>
        </w:tabs>
        <w:suppressAutoHyphens/>
        <w:spacing w:after="0"/>
        <w:ind w:left="0" w:right="-7"/>
        <w:rPr>
          <w:rFonts w:eastAsia="Times New Roman" w:cs="Arial"/>
          <w:lang w:eastAsia="ro-RO"/>
        </w:rPr>
      </w:pPr>
    </w:p>
    <w:tbl>
      <w:tblPr>
        <w:tblStyle w:val="TableGrid1"/>
        <w:tblpPr w:leftFromText="180" w:rightFromText="180" w:vertAnchor="text" w:horzAnchor="margin" w:tblpXSpec="center" w:tblpY="17"/>
        <w:tblOverlap w:val="never"/>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8"/>
        <w:gridCol w:w="4239"/>
      </w:tblGrid>
      <w:tr w:rsidR="005B1B63" w:rsidRPr="00D938B7" w14:paraId="061EF33B" w14:textId="77777777" w:rsidTr="003421B0">
        <w:trPr>
          <w:trHeight w:val="1754"/>
        </w:trPr>
        <w:tc>
          <w:tcPr>
            <w:tcW w:w="5708" w:type="dxa"/>
            <w:vAlign w:val="center"/>
          </w:tcPr>
          <w:p w14:paraId="6DAB610F" w14:textId="12EED688" w:rsidR="005B1B63" w:rsidRPr="00140C95" w:rsidRDefault="005B1B63" w:rsidP="00406381">
            <w:pPr>
              <w:ind w:left="0" w:right="-7"/>
              <w:contextualSpacing/>
              <w:jc w:val="center"/>
              <w:rPr>
                <w:rFonts w:cs="Arial"/>
              </w:rPr>
            </w:pPr>
            <w:r w:rsidRPr="00140C95">
              <w:rPr>
                <w:rFonts w:cs="Arial"/>
              </w:rPr>
              <w:t>BENEFICIAR:</w:t>
            </w:r>
          </w:p>
          <w:p w14:paraId="62B774DB" w14:textId="77777777" w:rsidR="005B1B63" w:rsidRDefault="005B1B63" w:rsidP="00406381">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406381">
            <w:pPr>
              <w:ind w:left="0" w:right="-7"/>
              <w:contextualSpacing/>
              <w:jc w:val="center"/>
              <w:rPr>
                <w:rFonts w:cs="Arial"/>
              </w:rPr>
            </w:pPr>
          </w:p>
          <w:p w14:paraId="45ED923D" w14:textId="77777777" w:rsidR="005B1B63" w:rsidRPr="00C24D34" w:rsidRDefault="005B1B63" w:rsidP="00406381">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406381">
            <w:pPr>
              <w:ind w:left="0" w:right="-7"/>
              <w:contextualSpacing/>
              <w:rPr>
                <w:rFonts w:cs="Arial"/>
              </w:rPr>
            </w:pPr>
          </w:p>
        </w:tc>
        <w:tc>
          <w:tcPr>
            <w:tcW w:w="4239" w:type="dxa"/>
          </w:tcPr>
          <w:p w14:paraId="48A89312" w14:textId="21B4525D" w:rsidR="005B1B63" w:rsidRPr="00140C95" w:rsidRDefault="005B1B63" w:rsidP="00406381">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406381">
      <w:pPr>
        <w:ind w:left="0" w:right="-7"/>
        <w:rPr>
          <w:bCs/>
          <w:sz w:val="6"/>
          <w:szCs w:val="6"/>
        </w:rPr>
      </w:pPr>
    </w:p>
    <w:p w14:paraId="06D495D8" w14:textId="77777777" w:rsidR="00957381" w:rsidRDefault="00957381" w:rsidP="00406381">
      <w:pPr>
        <w:ind w:left="0" w:right="-7"/>
        <w:jc w:val="right"/>
        <w:rPr>
          <w:bCs/>
          <w:sz w:val="6"/>
          <w:szCs w:val="6"/>
        </w:rPr>
      </w:pPr>
    </w:p>
    <w:p w14:paraId="24853C8A" w14:textId="77777777" w:rsidR="00957381" w:rsidRDefault="00957381" w:rsidP="00406381">
      <w:pPr>
        <w:ind w:left="0" w:right="-7"/>
        <w:jc w:val="right"/>
        <w:rPr>
          <w:bCs/>
          <w:sz w:val="6"/>
          <w:szCs w:val="6"/>
        </w:rPr>
      </w:pPr>
    </w:p>
    <w:sectPr w:rsidR="00957381" w:rsidSect="00295B5A">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4837" w14:textId="77777777" w:rsidR="00295B5A" w:rsidRDefault="00295B5A" w:rsidP="00CD5B3B">
      <w:r>
        <w:separator/>
      </w:r>
    </w:p>
  </w:endnote>
  <w:endnote w:type="continuationSeparator" w:id="0">
    <w:p w14:paraId="072171AE" w14:textId="77777777" w:rsidR="00295B5A" w:rsidRDefault="00295B5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337327FF"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6D5BE6" w:rsidRPr="006D5BE6">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0735EB8"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6D5BE6" w:rsidRPr="006D5BE6">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7D31" w14:textId="77777777" w:rsidR="00295B5A" w:rsidRDefault="00295B5A" w:rsidP="00AE0541">
      <w:pPr>
        <w:spacing w:after="0"/>
        <w:ind w:left="0"/>
      </w:pPr>
      <w:r>
        <w:separator/>
      </w:r>
    </w:p>
  </w:footnote>
  <w:footnote w:type="continuationSeparator" w:id="0">
    <w:p w14:paraId="4D782CD5" w14:textId="77777777" w:rsidR="00295B5A" w:rsidRDefault="00295B5A" w:rsidP="00AE0541">
      <w:pPr>
        <w:ind w:left="0"/>
      </w:pPr>
      <w:r>
        <w:continuationSeparator/>
      </w:r>
    </w:p>
  </w:footnote>
  <w:footnote w:type="continuationNotice" w:id="1">
    <w:p w14:paraId="7E03234F" w14:textId="77777777" w:rsidR="00295B5A" w:rsidRDefault="00295B5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2"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3"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4"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8"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1"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32"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9"/>
  </w:num>
  <w:num w:numId="2" w16cid:durableId="2069843763">
    <w:abstractNumId w:val="32"/>
  </w:num>
  <w:num w:numId="3" w16cid:durableId="503127398">
    <w:abstractNumId w:val="21"/>
  </w:num>
  <w:num w:numId="4" w16cid:durableId="2108622057">
    <w:abstractNumId w:val="15"/>
  </w:num>
  <w:num w:numId="5" w16cid:durableId="236288131">
    <w:abstractNumId w:val="33"/>
  </w:num>
  <w:num w:numId="6" w16cid:durableId="2141456780">
    <w:abstractNumId w:val="22"/>
  </w:num>
  <w:num w:numId="7" w16cid:durableId="1583680844">
    <w:abstractNumId w:val="6"/>
  </w:num>
  <w:num w:numId="8" w16cid:durableId="1516459108">
    <w:abstractNumId w:val="17"/>
  </w:num>
  <w:num w:numId="9" w16cid:durableId="969670760">
    <w:abstractNumId w:val="5"/>
  </w:num>
  <w:num w:numId="10" w16cid:durableId="932858045">
    <w:abstractNumId w:val="9"/>
  </w:num>
  <w:num w:numId="11" w16cid:durableId="1059131532">
    <w:abstractNumId w:val="7"/>
  </w:num>
  <w:num w:numId="12" w16cid:durableId="1820414122">
    <w:abstractNumId w:val="30"/>
  </w:num>
  <w:num w:numId="13" w16cid:durableId="1247763325">
    <w:abstractNumId w:val="13"/>
  </w:num>
  <w:num w:numId="14" w16cid:durableId="202790687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8"/>
  </w:num>
  <w:num w:numId="16" w16cid:durableId="1181286438">
    <w:abstractNumId w:val="24"/>
  </w:num>
  <w:num w:numId="17" w16cid:durableId="1732270557">
    <w:abstractNumId w:val="1"/>
  </w:num>
  <w:num w:numId="18" w16cid:durableId="1101340228">
    <w:abstractNumId w:val="8"/>
  </w:num>
  <w:num w:numId="19" w16cid:durableId="927542330">
    <w:abstractNumId w:val="14"/>
  </w:num>
  <w:num w:numId="20" w16cid:durableId="1338463586">
    <w:abstractNumId w:val="18"/>
  </w:num>
  <w:num w:numId="21" w16cid:durableId="544025612">
    <w:abstractNumId w:val="19"/>
  </w:num>
  <w:num w:numId="22" w16cid:durableId="819080796">
    <w:abstractNumId w:val="2"/>
  </w:num>
  <w:num w:numId="23" w16cid:durableId="1189685135">
    <w:abstractNumId w:val="27"/>
  </w:num>
  <w:num w:numId="24" w16cid:durableId="1262839515">
    <w:abstractNumId w:val="26"/>
  </w:num>
  <w:num w:numId="25" w16cid:durableId="836849435">
    <w:abstractNumId w:val="25"/>
  </w:num>
  <w:num w:numId="26" w16cid:durableId="84956229">
    <w:abstractNumId w:val="0"/>
  </w:num>
  <w:num w:numId="27" w16cid:durableId="630208407">
    <w:abstractNumId w:val="4"/>
  </w:num>
  <w:num w:numId="28" w16cid:durableId="524440451">
    <w:abstractNumId w:val="23"/>
  </w:num>
  <w:num w:numId="29" w16cid:durableId="1997225429">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22"/>
    <w:lvlOverride w:ilvl="0">
      <w:startOverride w:val="1"/>
    </w:lvlOverride>
    <w:lvlOverride w:ilvl="1"/>
    <w:lvlOverride w:ilvl="2"/>
    <w:lvlOverride w:ilvl="3"/>
    <w:lvlOverride w:ilvl="4"/>
    <w:lvlOverride w:ilvl="5"/>
    <w:lvlOverride w:ilvl="6"/>
    <w:lvlOverride w:ilvl="7"/>
    <w:lvlOverride w:ilvl="8"/>
  </w:num>
  <w:num w:numId="44" w16cid:durableId="11315580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2"/>
  </w:num>
  <w:num w:numId="46" w16cid:durableId="1797944567">
    <w:abstractNumId w:val="10"/>
  </w:num>
  <w:num w:numId="47" w16cid:durableId="1938513405">
    <w:abstractNumId w:val="11"/>
  </w:num>
  <w:num w:numId="48" w16cid:durableId="1950357990">
    <w:abstractNumId w:val="16"/>
  </w:num>
  <w:num w:numId="49" w16cid:durableId="1008872200">
    <w:abstractNumId w:val="3"/>
  </w:num>
  <w:num w:numId="50" w16cid:durableId="29843344">
    <w:abstractNumId w:val="31"/>
  </w:num>
  <w:num w:numId="51" w16cid:durableId="2146703729">
    <w:abstractNumId w:val="20"/>
  </w:num>
  <w:num w:numId="52" w16cid:durableId="99221550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95B5A"/>
    <w:rsid w:val="002A1A29"/>
    <w:rsid w:val="002A5742"/>
    <w:rsid w:val="002B2D08"/>
    <w:rsid w:val="002C1E8C"/>
    <w:rsid w:val="002C5E09"/>
    <w:rsid w:val="002E1D10"/>
    <w:rsid w:val="002F78BF"/>
    <w:rsid w:val="00305523"/>
    <w:rsid w:val="00312E32"/>
    <w:rsid w:val="003224E4"/>
    <w:rsid w:val="0032422C"/>
    <w:rsid w:val="00325726"/>
    <w:rsid w:val="00326A3C"/>
    <w:rsid w:val="003421B0"/>
    <w:rsid w:val="003453FD"/>
    <w:rsid w:val="00345CCE"/>
    <w:rsid w:val="00386363"/>
    <w:rsid w:val="00391577"/>
    <w:rsid w:val="003A71A0"/>
    <w:rsid w:val="003D2288"/>
    <w:rsid w:val="003D6BD7"/>
    <w:rsid w:val="003E6431"/>
    <w:rsid w:val="003F4174"/>
    <w:rsid w:val="00406381"/>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D5BE6"/>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95258"/>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1AF7"/>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EE4B3B"/>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73</TotalTime>
  <Pages>17</Pages>
  <Words>7576</Words>
  <Characters>43945</Characters>
  <Application>Microsoft Office Word</Application>
  <DocSecurity>0</DocSecurity>
  <Lines>366</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51419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25</cp:revision>
  <cp:lastPrinted>2022-01-11T14:23:00Z</cp:lastPrinted>
  <dcterms:created xsi:type="dcterms:W3CDTF">2023-03-24T09:13:00Z</dcterms:created>
  <dcterms:modified xsi:type="dcterms:W3CDTF">2024-03-26T08:21:00Z</dcterms:modified>
</cp:coreProperties>
</file>