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9FE7" w14:textId="27815524" w:rsidR="00CD3799" w:rsidRPr="00482BBB" w:rsidRDefault="00CD3799" w:rsidP="00FA6BCA">
      <w:pPr>
        <w:ind w:left="0"/>
      </w:pPr>
    </w:p>
    <w:p w14:paraId="1C779170" w14:textId="672D2047" w:rsidR="00CD3799" w:rsidRPr="00482BBB" w:rsidRDefault="00CD3799" w:rsidP="00CD3799">
      <w:pPr>
        <w:tabs>
          <w:tab w:val="left" w:pos="7050"/>
          <w:tab w:val="left" w:pos="9356"/>
        </w:tabs>
        <w:ind w:left="0" w:right="-30"/>
        <w:jc w:val="right"/>
      </w:pPr>
      <w:r w:rsidRPr="00482BBB">
        <w:t xml:space="preserve">Nr. </w:t>
      </w:r>
      <w:r w:rsidR="00482BBB" w:rsidRPr="00482BBB">
        <w:t>793</w:t>
      </w:r>
      <w:r w:rsidRPr="00482BBB">
        <w:t xml:space="preserve">/7/2022/12.12.2022      </w:t>
      </w:r>
    </w:p>
    <w:p w14:paraId="24446040" w14:textId="008025FD" w:rsidR="00CD3799" w:rsidRPr="00482BBB" w:rsidRDefault="00CD3799" w:rsidP="00194F36">
      <w:pPr>
        <w:spacing w:after="160" w:line="259" w:lineRule="auto"/>
        <w:ind w:left="0" w:right="-30"/>
        <w:rPr>
          <w:rFonts w:eastAsia="Calibri"/>
          <w:b/>
        </w:rPr>
      </w:pPr>
    </w:p>
    <w:p w14:paraId="6E2D416D" w14:textId="7DC5998F" w:rsidR="00CD3799" w:rsidRPr="00482BBB" w:rsidRDefault="00194F36" w:rsidP="00CD3799">
      <w:pPr>
        <w:spacing w:after="160" w:line="259" w:lineRule="auto"/>
        <w:ind w:left="0" w:right="-30"/>
        <w:jc w:val="right"/>
        <w:rPr>
          <w:rFonts w:eastAsia="Calibri"/>
          <w:b/>
        </w:rPr>
      </w:pPr>
      <w:r>
        <w:rPr>
          <w:rFonts w:eastAsia="Calibri"/>
          <w:b/>
        </w:rPr>
        <w:t>A P R O B,</w:t>
      </w:r>
    </w:p>
    <w:p w14:paraId="5933EC0E" w14:textId="40267499" w:rsidR="00CD3799" w:rsidRPr="00482BBB" w:rsidRDefault="00CD3799" w:rsidP="00CD3799">
      <w:pPr>
        <w:tabs>
          <w:tab w:val="center" w:pos="7754"/>
          <w:tab w:val="right" w:pos="15508"/>
        </w:tabs>
        <w:spacing w:after="160" w:line="259" w:lineRule="auto"/>
        <w:ind w:left="0" w:right="-30"/>
        <w:jc w:val="left"/>
        <w:rPr>
          <w:rFonts w:eastAsia="Calibri"/>
          <w:b/>
        </w:rPr>
      </w:pPr>
      <w:r w:rsidRPr="00482BBB">
        <w:rPr>
          <w:rFonts w:eastAsia="Calibri"/>
          <w:b/>
        </w:rPr>
        <w:tab/>
        <w:t xml:space="preserve">              Director general</w:t>
      </w:r>
    </w:p>
    <w:p w14:paraId="37F3BFDC" w14:textId="77777777" w:rsidR="00CD3799" w:rsidRPr="00482BBB" w:rsidRDefault="00CD3799" w:rsidP="00CD3799">
      <w:pPr>
        <w:spacing w:after="160" w:line="259" w:lineRule="auto"/>
        <w:ind w:left="0" w:right="-30"/>
        <w:jc w:val="right"/>
        <w:rPr>
          <w:rFonts w:eastAsia="Calibri"/>
          <w:b/>
        </w:rPr>
      </w:pPr>
      <w:r w:rsidRPr="00482BBB">
        <w:rPr>
          <w:rFonts w:eastAsia="Calibri"/>
          <w:b/>
        </w:rPr>
        <w:t>Ordonator terțiar de credite</w:t>
      </w:r>
    </w:p>
    <w:p w14:paraId="2AEAFF58" w14:textId="77777777" w:rsidR="00194F36" w:rsidRDefault="00194F36" w:rsidP="00CD3799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</w:rPr>
      </w:pPr>
    </w:p>
    <w:p w14:paraId="1D142E8B" w14:textId="7240618B" w:rsidR="00CD3799" w:rsidRPr="00482BBB" w:rsidRDefault="00CD3799" w:rsidP="00CD3799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</w:rPr>
      </w:pPr>
      <w:r w:rsidRPr="00482BBB">
        <w:rPr>
          <w:rFonts w:eastAsia="Calibri" w:cs="Calibri"/>
          <w:b/>
        </w:rPr>
        <w:t>CĂTRE TOȚI CEI INTERESAȚI</w:t>
      </w:r>
    </w:p>
    <w:p w14:paraId="2A4A593F" w14:textId="77777777" w:rsidR="00CD3799" w:rsidRPr="00482BBB" w:rsidRDefault="00CD3799" w:rsidP="00CD3799">
      <w:pPr>
        <w:widowControl w:val="0"/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sz w:val="20"/>
          <w:szCs w:val="20"/>
        </w:rPr>
      </w:pPr>
    </w:p>
    <w:p w14:paraId="014E9C0F" w14:textId="64CBE9D7" w:rsidR="00CD3799" w:rsidRPr="00482BBB" w:rsidRDefault="00CD3799" w:rsidP="00CD3799">
      <w:pPr>
        <w:spacing w:after="0" w:line="240" w:lineRule="auto"/>
        <w:ind w:left="0" w:right="-30" w:firstLine="720"/>
        <w:rPr>
          <w:rFonts w:cstheme="minorHAnsi"/>
          <w:bCs/>
          <w:iCs/>
        </w:rPr>
      </w:pPr>
      <w:r w:rsidRPr="00482BBB">
        <w:rPr>
          <w:rFonts w:eastAsia="Calibri" w:cs="Calibri"/>
          <w:b/>
        </w:rPr>
        <w:t xml:space="preserve">Cu referire la: </w:t>
      </w:r>
      <w:r w:rsidRPr="00482BBB">
        <w:rPr>
          <w:rFonts w:eastAsia="Calibri" w:cs="Calibri"/>
          <w:bCs/>
        </w:rPr>
        <w:t xml:space="preserve">Achiziția privind </w:t>
      </w:r>
      <w:r w:rsidRPr="00482BBB">
        <w:rPr>
          <w:rFonts w:eastAsia="Calibri" w:cs="Calibri"/>
          <w:bCs/>
          <w:i/>
        </w:rPr>
        <w:t xml:space="preserve">„Servicii de tipărire și livrare pentru elaborarea unor servicii de bune practici urmare a dezbaterilor realizate în cadrul proiectului </w:t>
      </w:r>
      <w:r w:rsidRPr="00482BBB">
        <w:rPr>
          <w:rFonts w:eastAsia="Calibri" w:cs="Calibri"/>
          <w:b/>
          <w:i/>
        </w:rPr>
        <w:t>„</w:t>
      </w:r>
      <w:r w:rsidRPr="00482BBB">
        <w:rPr>
          <w:rFonts w:eastAsia="Calibri" w:cs="Calibri"/>
          <w:b/>
          <w:bCs/>
          <w:i/>
        </w:rPr>
        <w:t xml:space="preserve">Consolidarea și eficientizarea sistemului național de recuperare a creanțelor provenite din infracțiuni” cod SIPOCA 56, </w:t>
      </w:r>
      <w:r w:rsidRPr="00482BBB">
        <w:rPr>
          <w:rFonts w:eastAsia="Calibri" w:cs="Calibri"/>
          <w:bCs/>
          <w:i/>
        </w:rPr>
        <w:t>finanțat din fonduri nerambursabile, de către Autoritatea de Management pentru Programul Operațional Capacitate Administrativă (AM POCA)”</w:t>
      </w:r>
    </w:p>
    <w:p w14:paraId="3FC59A94" w14:textId="77777777" w:rsidR="00CD3799" w:rsidRPr="00482BBB" w:rsidRDefault="00CD3799" w:rsidP="00CD3799">
      <w:pPr>
        <w:spacing w:after="0" w:line="240" w:lineRule="auto"/>
        <w:ind w:left="0" w:right="-30" w:firstLine="720"/>
        <w:rPr>
          <w:rFonts w:eastAsia="Calibri" w:cs="Calibri"/>
          <w:b/>
        </w:rPr>
      </w:pPr>
    </w:p>
    <w:p w14:paraId="1AC80346" w14:textId="77777777" w:rsidR="00CD3799" w:rsidRPr="00482BBB" w:rsidRDefault="00CD3799" w:rsidP="00CD3799">
      <w:pPr>
        <w:spacing w:after="0" w:line="240" w:lineRule="auto"/>
        <w:ind w:left="0" w:right="-30"/>
        <w:rPr>
          <w:rFonts w:eastAsia="Calibri" w:cs="Calibri"/>
          <w:bCs/>
        </w:rPr>
      </w:pPr>
      <w:r w:rsidRPr="00482BBB">
        <w:rPr>
          <w:rFonts w:eastAsia="Calibri" w:cs="Calibri"/>
          <w:b/>
        </w:rPr>
        <w:t>Cod/Coduri CPV:</w:t>
      </w:r>
      <w:r w:rsidRPr="00482BBB">
        <w:rPr>
          <w:rFonts w:eastAsia="Calibri" w:cs="Calibri"/>
          <w:bCs/>
        </w:rPr>
        <w:t xml:space="preserve"> 79823000-9 Servicii de tipărire și de livrare (Rev.2).</w:t>
      </w:r>
    </w:p>
    <w:p w14:paraId="06325BC4" w14:textId="77777777" w:rsidR="00CD3799" w:rsidRPr="00482BBB" w:rsidRDefault="00CD3799" w:rsidP="00CD3799">
      <w:pPr>
        <w:spacing w:after="0" w:line="240" w:lineRule="auto"/>
        <w:ind w:left="0" w:right="-30" w:firstLine="720"/>
        <w:rPr>
          <w:shd w:val="clear" w:color="auto" w:fill="F9F9F9"/>
        </w:rPr>
      </w:pPr>
    </w:p>
    <w:p w14:paraId="54F71EAE" w14:textId="77777777" w:rsidR="00CD3799" w:rsidRPr="00482BBB" w:rsidRDefault="00CD3799" w:rsidP="00CD3799">
      <w:pPr>
        <w:spacing w:after="0" w:line="240" w:lineRule="auto"/>
        <w:ind w:left="0" w:right="-30" w:firstLine="720"/>
        <w:rPr>
          <w:shd w:val="clear" w:color="auto" w:fill="F9F9F9"/>
        </w:rPr>
      </w:pPr>
    </w:p>
    <w:p w14:paraId="2760E70F" w14:textId="6D50FAA8" w:rsidR="00CD3799" w:rsidRPr="00482BBB" w:rsidRDefault="00CD3799" w:rsidP="00CD3799">
      <w:pPr>
        <w:widowControl w:val="0"/>
        <w:autoSpaceDE w:val="0"/>
        <w:autoSpaceDN w:val="0"/>
        <w:adjustRightInd w:val="0"/>
        <w:spacing w:after="0" w:line="360" w:lineRule="auto"/>
        <w:ind w:left="0" w:right="-30"/>
        <w:rPr>
          <w:rFonts w:eastAsia="Calibri" w:cs="Calibri"/>
          <w:b/>
        </w:rPr>
      </w:pPr>
      <w:r w:rsidRPr="00482BBB">
        <w:rPr>
          <w:rFonts w:eastAsia="Calibri" w:cs="Calibri"/>
          <w:b/>
        </w:rPr>
        <w:t>RĂSPUNSUL CONSOLIDAT LA SOLICITĂRILE DE CLARIFICĂRI PRIVIND ACHIZIȚIA/ CUMPĂRAREA DIRECTĂ, PUBLICATĂ:</w:t>
      </w:r>
    </w:p>
    <w:p w14:paraId="4B8CE8DD" w14:textId="77777777" w:rsidR="00CD3799" w:rsidRPr="00482BBB" w:rsidRDefault="00CD3799" w:rsidP="00CD379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567" w:right="-30" w:hanging="567"/>
        <w:jc w:val="left"/>
        <w:rPr>
          <w:rFonts w:eastAsia="Calibri" w:cs="Calibri"/>
          <w:b/>
          <w:bCs/>
        </w:rPr>
      </w:pPr>
      <w:r w:rsidRPr="00482BBB">
        <w:rPr>
          <w:rFonts w:eastAsia="Calibri" w:cs="Calibri"/>
          <w:b/>
          <w:bCs/>
          <w:color w:val="000000"/>
        </w:rPr>
        <w:t xml:space="preserve">pe site-ul SEAP </w:t>
      </w:r>
      <w:hyperlink r:id="rId8" w:history="1">
        <w:r w:rsidRPr="00482BBB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482BBB">
        <w:rPr>
          <w:rFonts w:eastAsia="Calibri" w:cs="Calibri"/>
          <w:b/>
          <w:bCs/>
          <w:color w:val="000000"/>
        </w:rPr>
        <w:t xml:space="preserve"> anunț de publicitate nr. </w:t>
      </w:r>
      <w:r w:rsidRPr="00482BBB">
        <w:t>ADV1334982</w:t>
      </w:r>
      <w:r w:rsidRPr="00482BBB">
        <w:rPr>
          <w:rFonts w:eastAsia="Calibri" w:cs="Calibri"/>
          <w:bCs/>
          <w:color w:val="000000"/>
        </w:rPr>
        <w:t xml:space="preserve"> </w:t>
      </w:r>
      <w:r w:rsidRPr="00482BBB">
        <w:rPr>
          <w:rFonts w:eastAsia="Calibri" w:cs="Calibri"/>
          <w:b/>
          <w:bCs/>
          <w:color w:val="000000"/>
        </w:rPr>
        <w:t xml:space="preserve">din </w:t>
      </w:r>
      <w:r w:rsidRPr="00482BBB">
        <w:rPr>
          <w:rFonts w:eastAsia="Calibri" w:cs="Calibri"/>
          <w:bCs/>
          <w:color w:val="000000"/>
        </w:rPr>
        <w:t>08.12.2022;</w:t>
      </w:r>
    </w:p>
    <w:p w14:paraId="77CE4BE3" w14:textId="27B93547" w:rsidR="00CD3799" w:rsidRPr="00482BBB" w:rsidRDefault="00CD3799" w:rsidP="00CD379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567" w:right="-30" w:hanging="567"/>
        <w:jc w:val="left"/>
        <w:rPr>
          <w:rFonts w:eastAsia="Calibri" w:cs="Calibri"/>
          <w:b/>
          <w:bCs/>
        </w:rPr>
      </w:pPr>
      <w:r w:rsidRPr="00482BBB">
        <w:rPr>
          <w:rFonts w:eastAsia="Calibri" w:cs="Calibri"/>
          <w:b/>
          <w:bCs/>
          <w:color w:val="000000"/>
        </w:rPr>
        <w:t xml:space="preserve">pe site-ul ANABI </w:t>
      </w:r>
      <w:hyperlink r:id="rId9" w:history="1">
        <w:r w:rsidRPr="00482BBB">
          <w:rPr>
            <w:rStyle w:val="Hyperlink"/>
            <w:rFonts w:eastAsia="Calibri" w:cs="Calibri"/>
            <w:b/>
            <w:bCs/>
            <w:iCs/>
          </w:rPr>
          <w:t>https://anabi.just.ro/achizitii</w:t>
        </w:r>
      </w:hyperlink>
      <w:r w:rsidRPr="00482BBB">
        <w:rPr>
          <w:rFonts w:eastAsia="Calibri" w:cs="Calibri"/>
          <w:b/>
          <w:bCs/>
          <w:color w:val="000000"/>
        </w:rPr>
        <w:t xml:space="preserve"> la secțiunea dedicată achizițiilor publice.</w:t>
      </w:r>
    </w:p>
    <w:p w14:paraId="073D9CEB" w14:textId="77777777" w:rsidR="00CD3799" w:rsidRPr="00482BBB" w:rsidRDefault="00CD3799" w:rsidP="00CD3799">
      <w:pPr>
        <w:widowControl w:val="0"/>
        <w:autoSpaceDE w:val="0"/>
        <w:autoSpaceDN w:val="0"/>
        <w:spacing w:after="0" w:line="240" w:lineRule="auto"/>
        <w:ind w:left="567" w:right="-30"/>
        <w:jc w:val="left"/>
        <w:rPr>
          <w:rFonts w:eastAsia="Calibri" w:cs="Calibri"/>
          <w:b/>
          <w:bCs/>
        </w:rPr>
      </w:pPr>
    </w:p>
    <w:p w14:paraId="27AC11FB" w14:textId="5F29FF96" w:rsidR="00CD3799" w:rsidRPr="00482BBB" w:rsidRDefault="00CD3799" w:rsidP="00CD3799">
      <w:pPr>
        <w:ind w:left="0"/>
      </w:pPr>
      <w:r w:rsidRPr="00482BBB">
        <w:rPr>
          <w:rFonts w:eastAsia="Calibri" w:cs="Calibri"/>
          <w:bCs/>
          <w:color w:val="000000"/>
        </w:rPr>
        <w:t xml:space="preserve">În conformitate cu prevederile art. 160 din Legea nr. 98/2016, prezentăm </w:t>
      </w:r>
      <w:r w:rsidRPr="00482BBB">
        <w:rPr>
          <w:rFonts w:eastAsia="Calibri" w:cs="Calibri"/>
        </w:rPr>
        <w:t xml:space="preserve">mai jos poziția Autorității Contractante ca răspuns la solicitările de clarificări primite. </w:t>
      </w:r>
      <w:r w:rsidRPr="00482BBB">
        <w:rPr>
          <w:rFonts w:eastAsia="Calibri" w:cs="Calibri"/>
          <w:bCs/>
        </w:rPr>
        <w:t xml:space="preserve">Autoritatea Contractantă comunică răspunsul la solicitarea de clarificări pe site-ul </w:t>
      </w:r>
      <w:r w:rsidRPr="00482BBB">
        <w:rPr>
          <w:rFonts w:eastAsia="Calibri" w:cs="Calibri"/>
          <w:b/>
          <w:bCs/>
        </w:rPr>
        <w:t>Agenției Naționale de Administrare a Bunurilor Indisponibilizate</w:t>
      </w:r>
      <w:r w:rsidRPr="00482BBB">
        <w:rPr>
          <w:rFonts w:eastAsia="Calibri" w:cs="Calibri"/>
          <w:bCs/>
        </w:rPr>
        <w:t xml:space="preserve"> prin intermediul link-ului </w:t>
      </w:r>
      <w:r w:rsidRPr="00482BBB">
        <w:rPr>
          <w:bCs/>
        </w:rPr>
        <w:t xml:space="preserve">ANABI – </w:t>
      </w:r>
      <w:hyperlink r:id="rId10" w:history="1">
        <w:r w:rsidRPr="00482BBB">
          <w:rPr>
            <w:rStyle w:val="Hyperlink"/>
            <w:bCs/>
            <w:iCs/>
          </w:rPr>
          <w:t>https://anabi.just.ro/achizitii</w:t>
        </w:r>
      </w:hyperlink>
      <w:r w:rsidRPr="00482BBB">
        <w:rPr>
          <w:bCs/>
        </w:rPr>
        <w:t xml:space="preserve"> la secțiunea dedicată achizițiilor publice</w:t>
      </w:r>
      <w:r w:rsidRPr="00482BBB">
        <w:rPr>
          <w:rFonts w:eastAsia="Calibri" w:cs="Calibri"/>
          <w:bCs/>
          <w:color w:val="000000"/>
        </w:rPr>
        <w:t xml:space="preserve"> de unde poate fi accesat de către orice potențial ofertant.</w:t>
      </w:r>
    </w:p>
    <w:p w14:paraId="28C9DB96" w14:textId="77777777" w:rsidR="00CD3799" w:rsidRPr="00482BBB" w:rsidRDefault="00CD3799" w:rsidP="00CD3799">
      <w:pPr>
        <w:spacing w:after="200"/>
        <w:ind w:left="0" w:right="-30"/>
        <w:jc w:val="center"/>
        <w:rPr>
          <w:rFonts w:ascii="Calibri" w:eastAsia="Calibri" w:hAnsi="Calibri" w:cs="Calibri"/>
          <w:b/>
        </w:rPr>
      </w:pPr>
      <w:r w:rsidRPr="00482BBB">
        <w:rPr>
          <w:rFonts w:ascii="Calibri" w:eastAsia="Calibri" w:hAnsi="Calibri" w:cs="Calibri"/>
          <w:b/>
        </w:rPr>
        <w:t>RĂSPUNSUL CONSOLIDAT LA SOLICITĂRILE DE CLARIFICĂRI PE PERIOADA PREGĂTIRII OFERTELOR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282"/>
        <w:gridCol w:w="3684"/>
        <w:gridCol w:w="3703"/>
      </w:tblGrid>
      <w:tr w:rsidR="00CD3799" w:rsidRPr="00482BBB" w14:paraId="56F1FD1F" w14:textId="77777777" w:rsidTr="00482BBB">
        <w:trPr>
          <w:trHeight w:val="521"/>
          <w:tblHeader/>
          <w:jc w:val="center"/>
        </w:trPr>
        <w:tc>
          <w:tcPr>
            <w:tcW w:w="556" w:type="dxa"/>
            <w:vAlign w:val="center"/>
          </w:tcPr>
          <w:p w14:paraId="62F9D22C" w14:textId="77777777" w:rsidR="00CD3799" w:rsidRPr="00482BBB" w:rsidRDefault="00CD3799" w:rsidP="00CD3799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482BBB">
              <w:rPr>
                <w:rFonts w:eastAsia="Times New Roman" w:cs="Calibri"/>
                <w:b/>
                <w:bCs/>
                <w:lang w:eastAsia="ro-RO"/>
              </w:rPr>
              <w:t>Nr.</w:t>
            </w:r>
          </w:p>
          <w:p w14:paraId="2500C32B" w14:textId="3C62DDD8" w:rsidR="00CD3799" w:rsidRPr="00482BBB" w:rsidRDefault="00CD3799" w:rsidP="00CD3799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482BBB">
              <w:rPr>
                <w:rFonts w:eastAsia="Times New Roman" w:cs="Calibri"/>
                <w:b/>
                <w:bCs/>
                <w:lang w:eastAsia="ro-RO"/>
              </w:rPr>
              <w:t>Crt</w:t>
            </w:r>
          </w:p>
        </w:tc>
        <w:tc>
          <w:tcPr>
            <w:tcW w:w="1282" w:type="dxa"/>
            <w:vAlign w:val="center"/>
          </w:tcPr>
          <w:p w14:paraId="294C12A7" w14:textId="77777777" w:rsidR="00CD3799" w:rsidRPr="00482BBB" w:rsidRDefault="00CD3799" w:rsidP="00CD3799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482BBB">
              <w:rPr>
                <w:rFonts w:eastAsia="Times New Roman" w:cs="Calibri"/>
                <w:b/>
                <w:bCs/>
                <w:lang w:eastAsia="ro-RO"/>
              </w:rPr>
              <w:t>Întrebare primită în data de</w:t>
            </w:r>
          </w:p>
        </w:tc>
        <w:tc>
          <w:tcPr>
            <w:tcW w:w="3684" w:type="dxa"/>
            <w:shd w:val="clear" w:color="auto" w:fill="auto"/>
            <w:vAlign w:val="center"/>
            <w:hideMark/>
          </w:tcPr>
          <w:p w14:paraId="667455D3" w14:textId="77777777" w:rsidR="00CD3799" w:rsidRPr="00482BBB" w:rsidRDefault="00CD3799" w:rsidP="00CD3799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482BBB">
              <w:rPr>
                <w:rFonts w:eastAsia="Times New Roman" w:cs="Calibri"/>
                <w:b/>
                <w:bCs/>
                <w:lang w:eastAsia="ro-RO"/>
              </w:rPr>
              <w:t>Întrebările de clarificare din partea operatorilor economici</w:t>
            </w:r>
          </w:p>
        </w:tc>
        <w:tc>
          <w:tcPr>
            <w:tcW w:w="3703" w:type="dxa"/>
            <w:shd w:val="clear" w:color="auto" w:fill="auto"/>
            <w:vAlign w:val="center"/>
          </w:tcPr>
          <w:p w14:paraId="180D7298" w14:textId="77777777" w:rsidR="00CD3799" w:rsidRPr="00482BBB" w:rsidRDefault="00CD3799" w:rsidP="00CD3799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lang w:eastAsia="ro-RO"/>
              </w:rPr>
            </w:pPr>
            <w:r w:rsidRPr="00482BBB">
              <w:rPr>
                <w:rFonts w:eastAsia="Times New Roman" w:cs="Calibri"/>
                <w:b/>
                <w:bCs/>
                <w:lang w:eastAsia="ro-RO"/>
              </w:rPr>
              <w:t>Răspunsurile Autorității Contractante la întrebările operatorilor economici</w:t>
            </w:r>
          </w:p>
        </w:tc>
      </w:tr>
      <w:tr w:rsidR="00CD3799" w:rsidRPr="00482BBB" w14:paraId="1829AFFC" w14:textId="77777777" w:rsidTr="00482BBB">
        <w:trPr>
          <w:trHeight w:val="306"/>
          <w:jc w:val="center"/>
        </w:trPr>
        <w:tc>
          <w:tcPr>
            <w:tcW w:w="556" w:type="dxa"/>
          </w:tcPr>
          <w:p w14:paraId="1C88682E" w14:textId="6776DDDA" w:rsidR="00CD3799" w:rsidRPr="00482BBB" w:rsidRDefault="00CD3799" w:rsidP="00CD3799">
            <w:pPr>
              <w:spacing w:after="0" w:line="240" w:lineRule="auto"/>
              <w:ind w:left="0" w:right="-30"/>
              <w:contextualSpacing/>
              <w:jc w:val="left"/>
              <w:rPr>
                <w:rFonts w:eastAsia="Times New Roman" w:cs="Calibri"/>
                <w:color w:val="000000"/>
                <w:lang w:eastAsia="ro-RO"/>
              </w:rPr>
            </w:pPr>
            <w:r w:rsidRPr="00482BBB">
              <w:rPr>
                <w:rFonts w:eastAsia="Times New Roman" w:cs="Calibri"/>
                <w:color w:val="000000"/>
                <w:lang w:eastAsia="ro-RO"/>
              </w:rPr>
              <w:t>1.</w:t>
            </w:r>
          </w:p>
        </w:tc>
        <w:tc>
          <w:tcPr>
            <w:tcW w:w="1282" w:type="dxa"/>
          </w:tcPr>
          <w:p w14:paraId="38115EFD" w14:textId="0BD6D9C7" w:rsidR="00CD3799" w:rsidRPr="00482BBB" w:rsidRDefault="00CD3799" w:rsidP="00CD3799">
            <w:pPr>
              <w:spacing w:after="0" w:line="240" w:lineRule="auto"/>
              <w:ind w:left="0" w:right="-30"/>
              <w:rPr>
                <w:rFonts w:eastAsia="Times New Roman" w:cs="Calibri"/>
                <w:color w:val="000000"/>
                <w:lang w:eastAsia="ro-RO"/>
              </w:rPr>
            </w:pPr>
            <w:r w:rsidRPr="00482BBB">
              <w:rPr>
                <w:rFonts w:eastAsia="Times New Roman" w:cs="Calibri"/>
                <w:color w:val="000000"/>
                <w:lang w:eastAsia="ro-RO"/>
              </w:rPr>
              <w:t>09.12.2022</w:t>
            </w:r>
          </w:p>
        </w:tc>
        <w:tc>
          <w:tcPr>
            <w:tcW w:w="3684" w:type="dxa"/>
            <w:shd w:val="clear" w:color="auto" w:fill="auto"/>
            <w:hideMark/>
          </w:tcPr>
          <w:p w14:paraId="0D75E52F" w14:textId="77777777" w:rsidR="00CD3799" w:rsidRPr="00482BBB" w:rsidRDefault="00CD3799" w:rsidP="00CD3799">
            <w:pPr>
              <w:spacing w:after="0" w:line="240" w:lineRule="auto"/>
              <w:ind w:left="0" w:right="-3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482BBB">
              <w:t>Grafica va fi pusă la dispoziție de către Dvs. sau va fi executată de Prestatorul serviciului?</w:t>
            </w:r>
          </w:p>
        </w:tc>
        <w:tc>
          <w:tcPr>
            <w:tcW w:w="3703" w:type="dxa"/>
            <w:shd w:val="clear" w:color="auto" w:fill="auto"/>
          </w:tcPr>
          <w:p w14:paraId="5474994B" w14:textId="2A569035" w:rsidR="00CD3799" w:rsidRPr="00482BBB" w:rsidRDefault="00CD3799" w:rsidP="00CD3799">
            <w:pPr>
              <w:spacing w:after="0" w:line="240" w:lineRule="auto"/>
              <w:ind w:left="0" w:right="-30"/>
              <w:rPr>
                <w:rFonts w:cs="Calibri"/>
              </w:rPr>
            </w:pPr>
            <w:r w:rsidRPr="00482BBB">
              <w:rPr>
                <w:rFonts w:cs="Calibri"/>
              </w:rPr>
              <w:t>1. Grafica va fi pusă la dispoziție de către Agenția Națională de Administrare a Bunurilor Indisponibilizate.</w:t>
            </w:r>
          </w:p>
        </w:tc>
      </w:tr>
    </w:tbl>
    <w:p w14:paraId="537653B9" w14:textId="77777777" w:rsidR="00CD3799" w:rsidRPr="00482BBB" w:rsidRDefault="00CD3799" w:rsidP="00194F36">
      <w:pPr>
        <w:ind w:left="0"/>
      </w:pPr>
    </w:p>
    <w:sectPr w:rsidR="00CD3799" w:rsidRPr="00482BBB" w:rsidSect="00E15036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BA0A" w14:textId="77777777" w:rsidR="00FD769F" w:rsidRDefault="00FD769F" w:rsidP="00CD5B3B">
      <w:r>
        <w:separator/>
      </w:r>
    </w:p>
  </w:endnote>
  <w:endnote w:type="continuationSeparator" w:id="0">
    <w:p w14:paraId="19C93E21" w14:textId="77777777" w:rsidR="00FD769F" w:rsidRDefault="00FD769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77777777" w:rsidR="00E15036" w:rsidRDefault="00E15036" w:rsidP="00E15036">
    <w:pPr>
      <w:pStyle w:val="Subsol"/>
      <w:ind w:left="-1701"/>
      <w:rPr>
        <w:szCs w:val="2"/>
      </w:rPr>
    </w:pPr>
    <w:r>
      <w:rPr>
        <w:noProof/>
        <w:szCs w:val="2"/>
        <w:lang w:eastAsia="ro-RO"/>
      </w:rPr>
      <w:drawing>
        <wp:anchor distT="0" distB="0" distL="114300" distR="114300" simplePos="0" relativeHeight="251660288" behindDoc="1" locked="0" layoutInCell="1" allowOverlap="1" wp14:anchorId="19AA7320" wp14:editId="3B0F4188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10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2411F0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eastAsia="ro-RO"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o-RO"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Bulevardul Regina Elisabeta</w:t>
          </w:r>
          <w:r w:rsidRPr="00A15F97">
            <w:rPr>
              <w:sz w:val="14"/>
              <w:szCs w:val="14"/>
            </w:rPr>
            <w:t xml:space="preserve"> nr. </w:t>
          </w:r>
          <w:r>
            <w:rPr>
              <w:sz w:val="14"/>
              <w:szCs w:val="14"/>
            </w:rPr>
            <w:t>3</w:t>
          </w:r>
          <w:r w:rsidRPr="00A15F97">
            <w:rPr>
              <w:sz w:val="14"/>
              <w:szCs w:val="14"/>
            </w:rPr>
            <w:t xml:space="preserve">, sector </w:t>
          </w:r>
          <w:r>
            <w:rPr>
              <w:sz w:val="14"/>
              <w:szCs w:val="14"/>
            </w:rPr>
            <w:t>3</w:t>
          </w:r>
          <w:r w:rsidRPr="00A15F97">
            <w:rPr>
              <w:sz w:val="14"/>
              <w:szCs w:val="14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</w:rPr>
          </w:pPr>
          <w:r w:rsidRPr="00A15F97">
            <w:rPr>
              <w:sz w:val="14"/>
              <w:szCs w:val="14"/>
            </w:rPr>
            <w:t xml:space="preserve">Tel. </w:t>
          </w:r>
          <w:r>
            <w:rPr>
              <w:sz w:val="14"/>
              <w:szCs w:val="14"/>
            </w:rPr>
            <w:t>(</w:t>
          </w:r>
          <w:r w:rsidRPr="00A15F97">
            <w:rPr>
              <w:sz w:val="14"/>
              <w:szCs w:val="14"/>
            </w:rPr>
            <w:t>+40</w:t>
          </w:r>
          <w:r>
            <w:rPr>
              <w:sz w:val="14"/>
              <w:szCs w:val="14"/>
            </w:rPr>
            <w:t xml:space="preserve">) </w:t>
          </w:r>
          <w:r w:rsidRPr="00A15F97">
            <w:rPr>
              <w:sz w:val="14"/>
              <w:szCs w:val="14"/>
            </w:rPr>
            <w:t>372</w:t>
          </w:r>
          <w:r>
            <w:rPr>
              <w:sz w:val="14"/>
              <w:szCs w:val="14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</w:rPr>
          </w:pPr>
          <w:r>
            <w:rPr>
              <w:sz w:val="14"/>
              <w:szCs w:val="14"/>
            </w:rPr>
            <w:t>Fax: (</w:t>
          </w:r>
          <w:r w:rsidRPr="00A15F97">
            <w:rPr>
              <w:sz w:val="14"/>
              <w:szCs w:val="14"/>
            </w:rPr>
            <w:t>+40</w:t>
          </w:r>
          <w:r>
            <w:rPr>
              <w:sz w:val="14"/>
              <w:szCs w:val="14"/>
            </w:rPr>
            <w:t xml:space="preserve">) </w:t>
          </w:r>
          <w:r w:rsidRPr="00A15F97">
            <w:rPr>
              <w:sz w:val="14"/>
              <w:szCs w:val="14"/>
            </w:rPr>
            <w:t>372</w:t>
          </w:r>
          <w:r>
            <w:rPr>
              <w:sz w:val="14"/>
              <w:szCs w:val="14"/>
            </w:rPr>
            <w:t xml:space="preserve"> 271 435</w:t>
          </w:r>
        </w:p>
        <w:p w14:paraId="5BC85160" w14:textId="77777777" w:rsidR="00E15036" w:rsidRPr="00036CF6" w:rsidRDefault="00000000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635761FA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1C0652">
            <w:rPr>
              <w:noProof/>
              <w:sz w:val="14"/>
              <w:szCs w:val="14"/>
              <w:lang w:val="es-ES"/>
            </w:rPr>
            <w:t>2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194F36" w:rsidRPr="00194F36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77777777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eastAsia="ro-RO"/>
            </w:rPr>
          </w:pPr>
          <w:r>
            <w:rPr>
              <w:sz w:val="14"/>
              <w:szCs w:val="14"/>
              <w:lang w:val="es-ES"/>
            </w:rPr>
            <w:t>COD: ANABI VR.1</w:t>
          </w:r>
        </w:p>
      </w:tc>
    </w:tr>
  </w:tbl>
  <w:p w14:paraId="45676977" w14:textId="77777777" w:rsidR="00E80D5E" w:rsidRPr="00A13B72" w:rsidRDefault="00E80D5E" w:rsidP="00A13B72">
    <w:pPr>
      <w:pStyle w:val="Subsol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77777777" w:rsidR="003D6BD7" w:rsidRDefault="003D6BD7" w:rsidP="003D6BD7">
    <w:pPr>
      <w:pStyle w:val="Subsol"/>
      <w:ind w:left="-1701"/>
      <w:rPr>
        <w:szCs w:val="2"/>
      </w:rPr>
    </w:pPr>
    <w:r>
      <w:rPr>
        <w:noProof/>
        <w:szCs w:val="2"/>
        <w:lang w:eastAsia="ro-RO"/>
      </w:rPr>
      <w:drawing>
        <wp:anchor distT="0" distB="0" distL="114300" distR="114300" simplePos="0" relativeHeight="251658240" behindDoc="1" locked="0" layoutInCell="1" allowOverlap="1" wp14:anchorId="3D16BF3B" wp14:editId="2CB3091C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19050" t="0" r="0" b="0"/>
          <wp:wrapNone/>
          <wp:docPr id="1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036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D66333" w:rsidRPr="00361FB4" w14:paraId="60456A1C" w14:textId="77777777" w:rsidTr="002411F0">
      <w:tc>
        <w:tcPr>
          <w:tcW w:w="1566" w:type="dxa"/>
          <w:shd w:val="clear" w:color="auto" w:fill="auto"/>
        </w:tcPr>
        <w:p w14:paraId="3407294A" w14:textId="77777777" w:rsidR="00D66333" w:rsidRPr="00036CF6" w:rsidRDefault="00D66333" w:rsidP="00E150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  <w:lang w:eastAsia="ro-RO"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1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o-RO"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1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11C7B8F4" w14:textId="77777777" w:rsidR="00D66333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Bulevardul Regina Elisabeta</w:t>
          </w:r>
          <w:r w:rsidRPr="00A15F97">
            <w:rPr>
              <w:sz w:val="14"/>
              <w:szCs w:val="14"/>
            </w:rPr>
            <w:t xml:space="preserve"> nr. </w:t>
          </w:r>
          <w:r>
            <w:rPr>
              <w:sz w:val="14"/>
              <w:szCs w:val="14"/>
            </w:rPr>
            <w:t>3</w:t>
          </w:r>
          <w:r w:rsidRPr="00A15F97">
            <w:rPr>
              <w:sz w:val="14"/>
              <w:szCs w:val="14"/>
            </w:rPr>
            <w:t xml:space="preserve">, sector </w:t>
          </w:r>
          <w:r>
            <w:rPr>
              <w:sz w:val="14"/>
              <w:szCs w:val="14"/>
            </w:rPr>
            <w:t>3</w:t>
          </w:r>
          <w:r w:rsidRPr="00A15F97">
            <w:rPr>
              <w:sz w:val="14"/>
              <w:szCs w:val="14"/>
            </w:rPr>
            <w:t>, București</w:t>
          </w:r>
        </w:p>
        <w:p w14:paraId="360F1D8A" w14:textId="77777777" w:rsidR="00D66333" w:rsidRPr="00A15F97" w:rsidRDefault="00D66333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Email: anabi@just.ro</w:t>
          </w:r>
        </w:p>
        <w:p w14:paraId="7CED1A1C" w14:textId="77777777" w:rsidR="00D66333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</w:rPr>
          </w:pPr>
          <w:r w:rsidRPr="00A15F97">
            <w:rPr>
              <w:sz w:val="14"/>
              <w:szCs w:val="14"/>
            </w:rPr>
            <w:t xml:space="preserve">Tel. </w:t>
          </w:r>
          <w:r>
            <w:rPr>
              <w:sz w:val="14"/>
              <w:szCs w:val="14"/>
            </w:rPr>
            <w:t>(</w:t>
          </w:r>
          <w:r w:rsidRPr="00A15F97">
            <w:rPr>
              <w:sz w:val="14"/>
              <w:szCs w:val="14"/>
            </w:rPr>
            <w:t>+40</w:t>
          </w:r>
          <w:r>
            <w:rPr>
              <w:sz w:val="14"/>
              <w:szCs w:val="14"/>
            </w:rPr>
            <w:t xml:space="preserve">) </w:t>
          </w:r>
          <w:r w:rsidRPr="00A15F97">
            <w:rPr>
              <w:sz w:val="14"/>
              <w:szCs w:val="14"/>
            </w:rPr>
            <w:t>372</w:t>
          </w:r>
          <w:r>
            <w:rPr>
              <w:sz w:val="14"/>
              <w:szCs w:val="14"/>
            </w:rPr>
            <w:t xml:space="preserve"> 573 000</w:t>
          </w:r>
        </w:p>
        <w:p w14:paraId="2F0FA25A" w14:textId="77777777" w:rsidR="00D66333" w:rsidRPr="00A15F97" w:rsidRDefault="00D66333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</w:rPr>
          </w:pPr>
          <w:r>
            <w:rPr>
              <w:sz w:val="14"/>
              <w:szCs w:val="14"/>
            </w:rPr>
            <w:t>Fax: (</w:t>
          </w:r>
          <w:r w:rsidRPr="00A15F97">
            <w:rPr>
              <w:sz w:val="14"/>
              <w:szCs w:val="14"/>
            </w:rPr>
            <w:t>+40</w:t>
          </w:r>
          <w:r>
            <w:rPr>
              <w:sz w:val="14"/>
              <w:szCs w:val="14"/>
            </w:rPr>
            <w:t xml:space="preserve">) </w:t>
          </w:r>
          <w:r w:rsidRPr="00A15F97">
            <w:rPr>
              <w:sz w:val="14"/>
              <w:szCs w:val="14"/>
            </w:rPr>
            <w:t>372</w:t>
          </w:r>
          <w:r>
            <w:rPr>
              <w:sz w:val="14"/>
              <w:szCs w:val="14"/>
            </w:rPr>
            <w:t xml:space="preserve"> 271 435</w:t>
          </w:r>
        </w:p>
        <w:p w14:paraId="05D42C0B" w14:textId="040B3AF4" w:rsidR="00D66333" w:rsidRPr="00036CF6" w:rsidRDefault="0000000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</w:rPr>
              <w:t>anabi.just.ro</w:t>
            </w:r>
          </w:hyperlink>
        </w:p>
      </w:tc>
      <w:tc>
        <w:tcPr>
          <w:tcW w:w="3221" w:type="dxa"/>
          <w:shd w:val="clear" w:color="auto" w:fill="auto"/>
        </w:tcPr>
        <w:p w14:paraId="37AA5134" w14:textId="2461252E" w:rsidR="00D66333" w:rsidRPr="00763EB6" w:rsidRDefault="00D66333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1C0652">
            <w:rPr>
              <w:noProof/>
              <w:sz w:val="14"/>
              <w:szCs w:val="14"/>
              <w:lang w:val="es-ES"/>
            </w:rPr>
            <w:t>1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194F36" w:rsidRPr="00194F36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14:paraId="1BF9FC01" w14:textId="10D91DDD" w:rsidR="00D66333" w:rsidRPr="00036CF6" w:rsidRDefault="00D66333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eastAsia="ro-RO"/>
            </w:rPr>
          </w:pPr>
        </w:p>
      </w:tc>
    </w:tr>
  </w:tbl>
  <w:p w14:paraId="62049367" w14:textId="77777777" w:rsidR="00D66333" w:rsidRPr="003D6BD7" w:rsidRDefault="00D66333" w:rsidP="00E15036">
    <w:pPr>
      <w:pStyle w:val="Subsol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5DFC" w14:textId="77777777" w:rsidR="00FD769F" w:rsidRDefault="00FD769F" w:rsidP="00AE0541">
      <w:pPr>
        <w:spacing w:after="0"/>
        <w:ind w:left="0"/>
      </w:pPr>
      <w:r>
        <w:separator/>
      </w:r>
    </w:p>
  </w:footnote>
  <w:footnote w:type="continuationSeparator" w:id="0">
    <w:p w14:paraId="2A770233" w14:textId="77777777" w:rsidR="00FD769F" w:rsidRDefault="00FD769F" w:rsidP="00AE0541">
      <w:pPr>
        <w:ind w:left="0"/>
      </w:pPr>
      <w:r>
        <w:continuationSeparator/>
      </w:r>
    </w:p>
  </w:footnote>
  <w:footnote w:type="continuationNotice" w:id="1">
    <w:p w14:paraId="2BC41B7F" w14:textId="77777777" w:rsidR="00FD769F" w:rsidRDefault="00FD769F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  <w:lang w:eastAsia="ro-RO"/>
      </w:rPr>
      <w:drawing>
        <wp:inline distT="0" distB="0" distL="0" distR="0" wp14:anchorId="6D25E841" wp14:editId="624C06B7">
          <wp:extent cx="3160878" cy="535236"/>
          <wp:effectExtent l="19050" t="0" r="1422" b="0"/>
          <wp:docPr id="5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eastAsia="ro-RO"/>
      </w:rPr>
      <w:t xml:space="preserve">                                                      </w:t>
    </w:r>
    <w:r w:rsidR="00345CCE">
      <w:rPr>
        <w:noProof/>
        <w:sz w:val="2"/>
        <w:szCs w:val="2"/>
        <w:lang w:eastAsia="ro-RO"/>
      </w:rPr>
      <w:drawing>
        <wp:inline distT="0" distB="0" distL="0" distR="0" wp14:anchorId="414901C8" wp14:editId="28D6375D">
          <wp:extent cx="6831970" cy="911331"/>
          <wp:effectExtent l="19050" t="0" r="6980" b="0"/>
          <wp:docPr id="1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2521"/>
    <w:multiLevelType w:val="hybridMultilevel"/>
    <w:tmpl w:val="365CC5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872"/>
    <w:multiLevelType w:val="hybridMultilevel"/>
    <w:tmpl w:val="EDEC0C7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B24368"/>
    <w:multiLevelType w:val="hybridMultilevel"/>
    <w:tmpl w:val="DCBE0CF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D332A"/>
    <w:multiLevelType w:val="hybridMultilevel"/>
    <w:tmpl w:val="7DB610D0"/>
    <w:lvl w:ilvl="0" w:tplc="41F24DD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E24A8"/>
    <w:multiLevelType w:val="hybridMultilevel"/>
    <w:tmpl w:val="0AAE168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9185">
    <w:abstractNumId w:val="2"/>
  </w:num>
  <w:num w:numId="2" w16cid:durableId="783578582">
    <w:abstractNumId w:val="0"/>
  </w:num>
  <w:num w:numId="3" w16cid:durableId="1722513917">
    <w:abstractNumId w:val="4"/>
  </w:num>
  <w:num w:numId="4" w16cid:durableId="995375727">
    <w:abstractNumId w:val="5"/>
  </w:num>
  <w:num w:numId="5" w16cid:durableId="318002931">
    <w:abstractNumId w:val="6"/>
  </w:num>
  <w:num w:numId="6" w16cid:durableId="724060403">
    <w:abstractNumId w:val="3"/>
  </w:num>
  <w:num w:numId="7" w16cid:durableId="1109472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12EE0"/>
    <w:rsid w:val="00023330"/>
    <w:rsid w:val="00036CF6"/>
    <w:rsid w:val="00041AC2"/>
    <w:rsid w:val="00045C52"/>
    <w:rsid w:val="00083EF4"/>
    <w:rsid w:val="000B3407"/>
    <w:rsid w:val="000C29D4"/>
    <w:rsid w:val="000C7C70"/>
    <w:rsid w:val="000F52D3"/>
    <w:rsid w:val="00100F36"/>
    <w:rsid w:val="00102D15"/>
    <w:rsid w:val="001223F2"/>
    <w:rsid w:val="00126AD1"/>
    <w:rsid w:val="001370A1"/>
    <w:rsid w:val="00157BC6"/>
    <w:rsid w:val="00166AFF"/>
    <w:rsid w:val="0019195F"/>
    <w:rsid w:val="00194F36"/>
    <w:rsid w:val="001C0652"/>
    <w:rsid w:val="001C6835"/>
    <w:rsid w:val="001D1DBF"/>
    <w:rsid w:val="001D4CFD"/>
    <w:rsid w:val="002059EF"/>
    <w:rsid w:val="00210BB5"/>
    <w:rsid w:val="00211EB4"/>
    <w:rsid w:val="00212A34"/>
    <w:rsid w:val="00221732"/>
    <w:rsid w:val="0023249B"/>
    <w:rsid w:val="0023635A"/>
    <w:rsid w:val="00274FDD"/>
    <w:rsid w:val="00284604"/>
    <w:rsid w:val="00293D33"/>
    <w:rsid w:val="002A5742"/>
    <w:rsid w:val="002B2D08"/>
    <w:rsid w:val="002C1E8C"/>
    <w:rsid w:val="002C3702"/>
    <w:rsid w:val="002C5E09"/>
    <w:rsid w:val="002E1D10"/>
    <w:rsid w:val="002F78BF"/>
    <w:rsid w:val="00305523"/>
    <w:rsid w:val="00312E32"/>
    <w:rsid w:val="003224E4"/>
    <w:rsid w:val="0032422C"/>
    <w:rsid w:val="00325726"/>
    <w:rsid w:val="003453FD"/>
    <w:rsid w:val="00345CCE"/>
    <w:rsid w:val="00386363"/>
    <w:rsid w:val="00391577"/>
    <w:rsid w:val="003D6BD7"/>
    <w:rsid w:val="003F4174"/>
    <w:rsid w:val="00424ABE"/>
    <w:rsid w:val="00435A22"/>
    <w:rsid w:val="00440C43"/>
    <w:rsid w:val="00462299"/>
    <w:rsid w:val="00463865"/>
    <w:rsid w:val="00474F80"/>
    <w:rsid w:val="00482BBB"/>
    <w:rsid w:val="00493AD5"/>
    <w:rsid w:val="004F094D"/>
    <w:rsid w:val="005000CD"/>
    <w:rsid w:val="00504465"/>
    <w:rsid w:val="00524DCF"/>
    <w:rsid w:val="00532520"/>
    <w:rsid w:val="00533CE7"/>
    <w:rsid w:val="00540B6D"/>
    <w:rsid w:val="00543045"/>
    <w:rsid w:val="00543E9C"/>
    <w:rsid w:val="005552C7"/>
    <w:rsid w:val="00567900"/>
    <w:rsid w:val="00582C2F"/>
    <w:rsid w:val="0058764F"/>
    <w:rsid w:val="005B2D1D"/>
    <w:rsid w:val="005D76EE"/>
    <w:rsid w:val="005E6FFA"/>
    <w:rsid w:val="00604DD4"/>
    <w:rsid w:val="00627BDB"/>
    <w:rsid w:val="00661B7A"/>
    <w:rsid w:val="00670A06"/>
    <w:rsid w:val="00671FA5"/>
    <w:rsid w:val="006751B6"/>
    <w:rsid w:val="00677FEB"/>
    <w:rsid w:val="00693D28"/>
    <w:rsid w:val="006A018E"/>
    <w:rsid w:val="006A263E"/>
    <w:rsid w:val="006B528B"/>
    <w:rsid w:val="006E1065"/>
    <w:rsid w:val="007121B8"/>
    <w:rsid w:val="00722BEC"/>
    <w:rsid w:val="00725F2C"/>
    <w:rsid w:val="00743D2D"/>
    <w:rsid w:val="00766223"/>
    <w:rsid w:val="00766E0E"/>
    <w:rsid w:val="007735EF"/>
    <w:rsid w:val="00781E9B"/>
    <w:rsid w:val="00783581"/>
    <w:rsid w:val="007A037C"/>
    <w:rsid w:val="007A57A0"/>
    <w:rsid w:val="007B5B2A"/>
    <w:rsid w:val="007C0D80"/>
    <w:rsid w:val="007E254A"/>
    <w:rsid w:val="007E61E1"/>
    <w:rsid w:val="007F0510"/>
    <w:rsid w:val="008231E2"/>
    <w:rsid w:val="00840F14"/>
    <w:rsid w:val="00850A74"/>
    <w:rsid w:val="008572C3"/>
    <w:rsid w:val="00871DA8"/>
    <w:rsid w:val="008A275F"/>
    <w:rsid w:val="008A2AC0"/>
    <w:rsid w:val="008A4458"/>
    <w:rsid w:val="008A5B57"/>
    <w:rsid w:val="008B63B2"/>
    <w:rsid w:val="008F7828"/>
    <w:rsid w:val="00915096"/>
    <w:rsid w:val="009221AD"/>
    <w:rsid w:val="00935789"/>
    <w:rsid w:val="00935D33"/>
    <w:rsid w:val="0094530E"/>
    <w:rsid w:val="00957CA5"/>
    <w:rsid w:val="00986C16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5589B"/>
    <w:rsid w:val="00A55924"/>
    <w:rsid w:val="00A7669D"/>
    <w:rsid w:val="00A76F3A"/>
    <w:rsid w:val="00A86058"/>
    <w:rsid w:val="00A86F77"/>
    <w:rsid w:val="00A91D5E"/>
    <w:rsid w:val="00AB27A1"/>
    <w:rsid w:val="00AC3A35"/>
    <w:rsid w:val="00AE0541"/>
    <w:rsid w:val="00AE26B4"/>
    <w:rsid w:val="00B13BB4"/>
    <w:rsid w:val="00B15983"/>
    <w:rsid w:val="00B20145"/>
    <w:rsid w:val="00B262FF"/>
    <w:rsid w:val="00B31E1A"/>
    <w:rsid w:val="00B41CEA"/>
    <w:rsid w:val="00B471AB"/>
    <w:rsid w:val="00B52758"/>
    <w:rsid w:val="00B57F78"/>
    <w:rsid w:val="00BA676F"/>
    <w:rsid w:val="00BB01F1"/>
    <w:rsid w:val="00BD5FE2"/>
    <w:rsid w:val="00BD6CB6"/>
    <w:rsid w:val="00C01AB9"/>
    <w:rsid w:val="00C05271"/>
    <w:rsid w:val="00C05F49"/>
    <w:rsid w:val="00C1009B"/>
    <w:rsid w:val="00C100D6"/>
    <w:rsid w:val="00C20EF1"/>
    <w:rsid w:val="00C23F48"/>
    <w:rsid w:val="00C54591"/>
    <w:rsid w:val="00C76241"/>
    <w:rsid w:val="00C858FB"/>
    <w:rsid w:val="00C95E1A"/>
    <w:rsid w:val="00CA37EF"/>
    <w:rsid w:val="00CA71D7"/>
    <w:rsid w:val="00CB5F24"/>
    <w:rsid w:val="00CC11C5"/>
    <w:rsid w:val="00CC1C36"/>
    <w:rsid w:val="00CD0C6C"/>
    <w:rsid w:val="00CD0F06"/>
    <w:rsid w:val="00CD3799"/>
    <w:rsid w:val="00CD5B3B"/>
    <w:rsid w:val="00CE6F28"/>
    <w:rsid w:val="00CF7326"/>
    <w:rsid w:val="00D06E9C"/>
    <w:rsid w:val="00D12625"/>
    <w:rsid w:val="00D31B4D"/>
    <w:rsid w:val="00D37F66"/>
    <w:rsid w:val="00D66333"/>
    <w:rsid w:val="00D7277A"/>
    <w:rsid w:val="00D86F1D"/>
    <w:rsid w:val="00DB1F14"/>
    <w:rsid w:val="00DB64F7"/>
    <w:rsid w:val="00DB6BE9"/>
    <w:rsid w:val="00DC07DE"/>
    <w:rsid w:val="00DC13E8"/>
    <w:rsid w:val="00DD4386"/>
    <w:rsid w:val="00DE3285"/>
    <w:rsid w:val="00E02AD1"/>
    <w:rsid w:val="00E077D0"/>
    <w:rsid w:val="00E15036"/>
    <w:rsid w:val="00E205CE"/>
    <w:rsid w:val="00E43343"/>
    <w:rsid w:val="00E562FC"/>
    <w:rsid w:val="00E80D5E"/>
    <w:rsid w:val="00E9099A"/>
    <w:rsid w:val="00EA0F6C"/>
    <w:rsid w:val="00EB7940"/>
    <w:rsid w:val="00ED56C3"/>
    <w:rsid w:val="00EE32F2"/>
    <w:rsid w:val="00F0015D"/>
    <w:rsid w:val="00F070CB"/>
    <w:rsid w:val="00F13165"/>
    <w:rsid w:val="00F21FA6"/>
    <w:rsid w:val="00F47C8C"/>
    <w:rsid w:val="00F56471"/>
    <w:rsid w:val="00F67D20"/>
    <w:rsid w:val="00FA6BCA"/>
    <w:rsid w:val="00FB6D27"/>
    <w:rsid w:val="00FB7612"/>
    <w:rsid w:val="00FC22D0"/>
    <w:rsid w:val="00FC4284"/>
    <w:rsid w:val="00FC4A72"/>
    <w:rsid w:val="00FD769F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93D33"/>
    <w:pPr>
      <w:spacing w:after="0" w:line="240" w:lineRule="auto"/>
      <w:ind w:left="720"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nabi.just.ro/achizit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EEF6-D4A8-4AA7-BA09-50421B5F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297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Laviniu-Madalin SIMION</cp:lastModifiedBy>
  <cp:revision>3</cp:revision>
  <cp:lastPrinted>2022-12-12T07:24:00Z</cp:lastPrinted>
  <dcterms:created xsi:type="dcterms:W3CDTF">2022-12-12T10:25:00Z</dcterms:created>
  <dcterms:modified xsi:type="dcterms:W3CDTF">2022-12-12T10:26:00Z</dcterms:modified>
</cp:coreProperties>
</file>